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8D" w:rsidRDefault="00A8468D" w:rsidP="00A8468D">
      <w:pPr>
        <w:jc w:val="center"/>
        <w:rPr>
          <w:b/>
        </w:rPr>
      </w:pPr>
      <w:r>
        <w:rPr>
          <w:b/>
        </w:rPr>
        <w:t xml:space="preserve">PSYCHOLOGIA </w:t>
      </w:r>
    </w:p>
    <w:p w:rsidR="00A8468D" w:rsidRDefault="00A8468D" w:rsidP="00A8468D">
      <w:pPr>
        <w:jc w:val="center"/>
        <w:rPr>
          <w:b/>
        </w:rPr>
      </w:pPr>
      <w:r>
        <w:rPr>
          <w:b/>
        </w:rPr>
        <w:t>Studia II stopnia – magisterskie</w:t>
      </w:r>
    </w:p>
    <w:p w:rsidR="00A8468D" w:rsidRPr="004E2535" w:rsidRDefault="00A8468D" w:rsidP="00A8468D">
      <w:pPr>
        <w:jc w:val="center"/>
        <w:rPr>
          <w:b/>
        </w:rPr>
      </w:pPr>
      <w:r>
        <w:rPr>
          <w:b/>
        </w:rPr>
        <w:t>Rok akademicki 2020/2021</w:t>
      </w:r>
    </w:p>
    <w:p w:rsidR="00A8468D" w:rsidRDefault="00A8468D" w:rsidP="00A8468D"/>
    <w:p w:rsidR="00A8468D" w:rsidRDefault="00A8468D" w:rsidP="00A8468D"/>
    <w:p w:rsidR="00A8468D" w:rsidRDefault="00A8468D" w:rsidP="00A8468D">
      <w:pPr>
        <w:jc w:val="center"/>
        <w:rPr>
          <w:b/>
        </w:rPr>
      </w:pPr>
      <w:r w:rsidRPr="004E2535">
        <w:rPr>
          <w:b/>
        </w:rPr>
        <w:t>Pytania egzaminacyjne kierunkowe</w:t>
      </w:r>
    </w:p>
    <w:p w:rsidR="00A8468D" w:rsidRPr="004E2535" w:rsidRDefault="00A8468D" w:rsidP="00A8468D">
      <w:pPr>
        <w:jc w:val="center"/>
        <w:rPr>
          <w:b/>
        </w:rPr>
      </w:pPr>
    </w:p>
    <w:p w:rsidR="00A8468D" w:rsidRDefault="00A8468D" w:rsidP="00A8468D">
      <w:pPr>
        <w:pStyle w:val="Akapitzlist"/>
        <w:numPr>
          <w:ilvl w:val="0"/>
          <w:numId w:val="1"/>
        </w:numPr>
      </w:pPr>
      <w:r>
        <w:t>Geneza, rozwój i główne kierunki psychologii</w:t>
      </w:r>
      <w:r>
        <w:t>,</w:t>
      </w:r>
      <w:r>
        <w:t xml:space="preserve"> jako nauki.</w:t>
      </w:r>
    </w:p>
    <w:p w:rsidR="00A8468D" w:rsidRDefault="00A8468D" w:rsidP="00A8468D">
      <w:pPr>
        <w:numPr>
          <w:ilvl w:val="0"/>
          <w:numId w:val="1"/>
        </w:numPr>
      </w:pPr>
      <w:r>
        <w:t>Specyfika psychologii</w:t>
      </w:r>
      <w:r>
        <w:t>,</w:t>
      </w:r>
      <w:r>
        <w:t xml:space="preserve"> jako nauki i jej związki z innymi naukami</w:t>
      </w:r>
    </w:p>
    <w:p w:rsidR="00A8468D" w:rsidRDefault="00A8468D" w:rsidP="00A8468D">
      <w:pPr>
        <w:numPr>
          <w:ilvl w:val="0"/>
          <w:numId w:val="1"/>
        </w:numPr>
      </w:pPr>
      <w:r>
        <w:t>Psychologia humanistyczna i egzystencjalna.</w:t>
      </w:r>
    </w:p>
    <w:p w:rsidR="00A8468D" w:rsidRDefault="00A8468D" w:rsidP="00A8468D">
      <w:pPr>
        <w:numPr>
          <w:ilvl w:val="0"/>
          <w:numId w:val="1"/>
        </w:numPr>
      </w:pPr>
      <w:r>
        <w:t>Behawioryzm</w:t>
      </w:r>
      <w:r>
        <w:t xml:space="preserve">, </w:t>
      </w:r>
      <w:r>
        <w:t>jako kierunek w psychologii, geneza, rozwój, przedstawiciele, podstawowe tezy.</w:t>
      </w:r>
    </w:p>
    <w:p w:rsidR="00A8468D" w:rsidRDefault="00A8468D" w:rsidP="00A8468D">
      <w:pPr>
        <w:numPr>
          <w:ilvl w:val="0"/>
          <w:numId w:val="1"/>
        </w:numPr>
      </w:pPr>
      <w:r>
        <w:t>Psychologia poznawcza, geneza, rozwój, przedstawiciele, podstawowe założenia.</w:t>
      </w:r>
    </w:p>
    <w:p w:rsidR="00A8468D" w:rsidRDefault="00A8468D" w:rsidP="00A8468D">
      <w:pPr>
        <w:numPr>
          <w:ilvl w:val="0"/>
          <w:numId w:val="1"/>
        </w:numPr>
      </w:pPr>
      <w:r>
        <w:t>Zachowanie się człowieka w sytuacjach trudnych (stresowych).</w:t>
      </w:r>
    </w:p>
    <w:p w:rsidR="00A8468D" w:rsidRDefault="00A8468D" w:rsidP="00A8468D">
      <w:pPr>
        <w:numPr>
          <w:ilvl w:val="0"/>
          <w:numId w:val="1"/>
        </w:numPr>
      </w:pPr>
      <w:r>
        <w:t>Rozwój psychologii w Polsce na tle psychologii w świecie.</w:t>
      </w:r>
    </w:p>
    <w:p w:rsidR="00A8468D" w:rsidRDefault="00A8468D" w:rsidP="00A8468D">
      <w:pPr>
        <w:numPr>
          <w:ilvl w:val="0"/>
          <w:numId w:val="1"/>
        </w:numPr>
      </w:pPr>
      <w:r>
        <w:t xml:space="preserve">Definicja testu psychologicznego, jego rodzaje i wymagania stawiane testom </w:t>
      </w:r>
    </w:p>
    <w:p w:rsidR="00A8468D" w:rsidRDefault="00A8468D" w:rsidP="00A8468D">
      <w:pPr>
        <w:numPr>
          <w:ilvl w:val="0"/>
          <w:numId w:val="1"/>
        </w:numPr>
      </w:pPr>
      <w:r>
        <w:t>Przedmiot, działy i cele psychologii</w:t>
      </w:r>
      <w:r>
        <w:t>,</w:t>
      </w:r>
      <w:bookmarkStart w:id="0" w:name="_GoBack"/>
      <w:bookmarkEnd w:id="0"/>
      <w:r>
        <w:t xml:space="preserve"> jako nauki.</w:t>
      </w:r>
    </w:p>
    <w:p w:rsidR="00A8468D" w:rsidRDefault="00A8468D" w:rsidP="00A8468D">
      <w:pPr>
        <w:numPr>
          <w:ilvl w:val="0"/>
          <w:numId w:val="1"/>
        </w:numPr>
      </w:pPr>
      <w:r>
        <w:t xml:space="preserve">Freudowska psychoanaliza, </w:t>
      </w:r>
      <w:proofErr w:type="spellStart"/>
      <w:r>
        <w:t>neofreudyści</w:t>
      </w:r>
      <w:proofErr w:type="spellEnd"/>
      <w:r>
        <w:t>, t</w:t>
      </w:r>
      <w:r w:rsidRPr="004525E6">
        <w:t>eoria relacji z obiektem</w:t>
      </w:r>
      <w:r>
        <w:t>.</w:t>
      </w:r>
    </w:p>
    <w:p w:rsidR="00A8468D" w:rsidRDefault="00A8468D" w:rsidP="00A8468D">
      <w:pPr>
        <w:numPr>
          <w:ilvl w:val="0"/>
          <w:numId w:val="1"/>
        </w:numPr>
      </w:pPr>
      <w:r>
        <w:t>Podstawowe zasady prawidłowej komunikacji interpersonalnej.</w:t>
      </w:r>
    </w:p>
    <w:p w:rsidR="00A8468D" w:rsidRDefault="00A8468D" w:rsidP="00A8468D">
      <w:pPr>
        <w:numPr>
          <w:ilvl w:val="0"/>
          <w:numId w:val="1"/>
        </w:numPr>
      </w:pPr>
      <w:r w:rsidRPr="004E2535">
        <w:rPr>
          <w:rFonts w:cs="Arial"/>
        </w:rPr>
        <w:t>Wzory i style komunikacji w rodzinie</w:t>
      </w:r>
      <w:r>
        <w:rPr>
          <w:rFonts w:cs="Arial"/>
        </w:rPr>
        <w:t>,</w:t>
      </w:r>
      <w:r w:rsidRPr="004E2535">
        <w:rPr>
          <w:rFonts w:cs="Arial"/>
        </w:rPr>
        <w:t xml:space="preserve"> jako przyszłe wz</w:t>
      </w:r>
      <w:r>
        <w:rPr>
          <w:rFonts w:cs="Arial"/>
        </w:rPr>
        <w:t>orce pełnionych ról społecznych.</w:t>
      </w:r>
    </w:p>
    <w:p w:rsidR="00A8468D" w:rsidRPr="00126426" w:rsidRDefault="00A8468D" w:rsidP="00A8468D">
      <w:pPr>
        <w:numPr>
          <w:ilvl w:val="0"/>
          <w:numId w:val="1"/>
        </w:numPr>
      </w:pPr>
      <w:r w:rsidRPr="00126426">
        <w:rPr>
          <w:color w:val="000000"/>
        </w:rPr>
        <w:t>Struktura procesu badawczego w psychologii.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rPr>
          <w:color w:val="000000"/>
        </w:rPr>
        <w:t>Kryteria poprawności formułowania problemów i hipotez badawczych w badaniach psychologicznych.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rPr>
          <w:color w:val="000000"/>
        </w:rPr>
        <w:t>Zmienne i ich operacjonalizacja w badaniach psychologicznych.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t xml:space="preserve">Pojęcie pomiaru i skali pomiarowej. 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t>Model eksperymentalny a quasi-eksperymentalny w badaniach psychologicznych z przykładami.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t>P</w:t>
      </w:r>
      <w:proofErr w:type="gramStart"/>
      <w:r>
        <w:t>)lany</w:t>
      </w:r>
      <w:proofErr w:type="gramEnd"/>
      <w:r>
        <w:t xml:space="preserve"> eksperymentalne: plany grup niezależnych, plany z powtarzalnymi pomiarami, złożone plany eksperymentalne, przykłady. 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t>Źródła błędów w badaniach eksperymentalnych.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t>Korelacyjny model badawczy w psychologii.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rPr>
          <w:color w:val="000000"/>
        </w:rPr>
        <w:t>Jakie są kryteria doboru testów statystycznych w badaniach psychologicznych.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t xml:space="preserve">Programy badawcze w psychologii: ograniczenia wyników pojedynczego badania, rola programów badawczych. 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t>Psychologiczne koncepcje przemoc w rodzinie. Modele psychologiczne wyjaśniające procesy zaburzeń w życiu rodziny.</w:t>
      </w:r>
    </w:p>
    <w:p w:rsidR="00A8468D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t>Pojęcia i definicje diagnozy psychologicznej i przykłady jej wykorzystania w odniesieniu do wybranych przypadków klientów.</w:t>
      </w:r>
    </w:p>
    <w:p w:rsidR="00A8468D" w:rsidRPr="005C590E" w:rsidRDefault="00A8468D" w:rsidP="00A8468D">
      <w:pPr>
        <w:widowControl w:val="0"/>
        <w:numPr>
          <w:ilvl w:val="0"/>
          <w:numId w:val="1"/>
        </w:numPr>
        <w:tabs>
          <w:tab w:val="left" w:pos="852"/>
        </w:tabs>
        <w:suppressAutoHyphens w:val="0"/>
        <w:autoSpaceDE w:val="0"/>
        <w:snapToGrid w:val="0"/>
        <w:rPr>
          <w:color w:val="000000"/>
        </w:rPr>
      </w:pPr>
      <w:r>
        <w:rPr>
          <w:color w:val="000000"/>
          <w:lang w:eastAsia="pl-PL"/>
        </w:rPr>
        <w:t xml:space="preserve">Wymień i omów </w:t>
      </w:r>
      <w:r w:rsidRPr="005C590E">
        <w:rPr>
          <w:color w:val="000000"/>
        </w:rPr>
        <w:t xml:space="preserve">główne nurty w psychoterapii, opis podejść (psychoanaliza, podejście poznawczo – behawioralne, podejście </w:t>
      </w:r>
      <w:proofErr w:type="spellStart"/>
      <w:r w:rsidRPr="005C590E">
        <w:rPr>
          <w:color w:val="000000"/>
        </w:rPr>
        <w:t>humanistyczno</w:t>
      </w:r>
      <w:proofErr w:type="spellEnd"/>
      <w:r w:rsidRPr="005C590E">
        <w:rPr>
          <w:color w:val="000000"/>
        </w:rPr>
        <w:t xml:space="preserve"> – egzystencjalne, podejście systemowe, inne szkoły psychoterapii).</w:t>
      </w:r>
      <w:r>
        <w:t xml:space="preserve"> </w:t>
      </w:r>
    </w:p>
    <w:p w:rsidR="00A8468D" w:rsidRDefault="00A8468D" w:rsidP="00A8468D">
      <w:pPr>
        <w:numPr>
          <w:ilvl w:val="0"/>
          <w:numId w:val="1"/>
        </w:numPr>
        <w:suppressAutoHyphens w:val="0"/>
        <w:rPr>
          <w:rFonts w:ascii="inherit" w:hAnsi="inherit"/>
          <w:lang w:eastAsia="pl-PL"/>
        </w:rPr>
      </w:pPr>
      <w:r>
        <w:rPr>
          <w:rFonts w:ascii="inherit" w:hAnsi="inherit"/>
        </w:rPr>
        <w:t>Wybrane problemy współczesnej psychologii: kodeks etyczny psychologa i jego naruszanie w badaniach naukowych i działalności praktycznej.</w:t>
      </w:r>
    </w:p>
    <w:p w:rsidR="00A8468D" w:rsidRPr="005C590E" w:rsidRDefault="00A8468D" w:rsidP="00A8468D">
      <w:pPr>
        <w:numPr>
          <w:ilvl w:val="0"/>
          <w:numId w:val="1"/>
        </w:numPr>
        <w:suppressAutoHyphens w:val="0"/>
        <w:rPr>
          <w:b/>
        </w:rPr>
      </w:pPr>
      <w:r>
        <w:rPr>
          <w:rFonts w:ascii="inherit" w:hAnsi="inherit"/>
        </w:rPr>
        <w:t>Omów i wyjaśnij podstawowe problemy współczesnej psychologii w odniesieniu do następujących zjawisk: prostytucja nieletnich, zaburzenia odżywiania, uzależnienia, samobójstwa, samookaleczenia, depresja i subdepresja, ADHD,</w:t>
      </w:r>
      <w:r>
        <w:rPr>
          <w:b/>
        </w:rPr>
        <w:t xml:space="preserve"> s</w:t>
      </w:r>
      <w:r w:rsidRPr="005C590E">
        <w:rPr>
          <w:rFonts w:ascii="inherit" w:hAnsi="inherit"/>
        </w:rPr>
        <w:t>ekty.</w:t>
      </w:r>
    </w:p>
    <w:p w:rsidR="00A8468D" w:rsidRPr="005C590E" w:rsidRDefault="00A8468D" w:rsidP="00A8468D">
      <w:pPr>
        <w:numPr>
          <w:ilvl w:val="0"/>
          <w:numId w:val="1"/>
        </w:numPr>
        <w:suppressAutoHyphens w:val="0"/>
        <w:rPr>
          <w:b/>
        </w:rPr>
      </w:pPr>
      <w:r>
        <w:t xml:space="preserve">Wybrane teorie stresu: fizjologiczna teoria stresu </w:t>
      </w:r>
      <w:proofErr w:type="spellStart"/>
      <w:r>
        <w:t>Seyle’go</w:t>
      </w:r>
      <w:proofErr w:type="spellEnd"/>
      <w:r>
        <w:t xml:space="preserve">, transakcyjna teoria stresu </w:t>
      </w:r>
      <w:proofErr w:type="spellStart"/>
      <w:r>
        <w:t>Lazarusa</w:t>
      </w:r>
      <w:proofErr w:type="spellEnd"/>
      <w:r>
        <w:t xml:space="preserve"> i </w:t>
      </w:r>
      <w:proofErr w:type="spellStart"/>
      <w:r>
        <w:t>Folkman</w:t>
      </w:r>
      <w:proofErr w:type="spellEnd"/>
      <w:r>
        <w:t xml:space="preserve">, stres w ujęciu </w:t>
      </w:r>
      <w:proofErr w:type="spellStart"/>
      <w:r>
        <w:t>Antonovsky’ego</w:t>
      </w:r>
      <w:proofErr w:type="spellEnd"/>
      <w:r>
        <w:t xml:space="preserve">. </w:t>
      </w:r>
    </w:p>
    <w:p w:rsidR="00A8468D" w:rsidRPr="00F0067F" w:rsidRDefault="00A8468D" w:rsidP="00A8468D">
      <w:pPr>
        <w:numPr>
          <w:ilvl w:val="0"/>
          <w:numId w:val="1"/>
        </w:numPr>
        <w:suppressAutoHyphens w:val="0"/>
        <w:ind w:right="72"/>
        <w:rPr>
          <w:b/>
        </w:rPr>
      </w:pPr>
      <w:r>
        <w:lastRenderedPageBreak/>
        <w:t xml:space="preserve">Psychologiczne </w:t>
      </w:r>
      <w:proofErr w:type="gramStart"/>
      <w:r>
        <w:t>koncepcje jakości</w:t>
      </w:r>
      <w:proofErr w:type="gramEnd"/>
      <w:r>
        <w:t xml:space="preserve"> życia i dobrostanu; kształtowanie </w:t>
      </w:r>
      <w:proofErr w:type="spellStart"/>
      <w:r>
        <w:t>zachowań</w:t>
      </w:r>
      <w:proofErr w:type="spellEnd"/>
      <w:r>
        <w:t xml:space="preserve"> prospołecznych.</w:t>
      </w:r>
    </w:p>
    <w:p w:rsidR="00A8468D" w:rsidRPr="00F0067F" w:rsidRDefault="00A8468D" w:rsidP="00A8468D">
      <w:pPr>
        <w:numPr>
          <w:ilvl w:val="0"/>
          <w:numId w:val="1"/>
        </w:numPr>
        <w:suppressAutoHyphens w:val="0"/>
        <w:ind w:right="72"/>
        <w:rPr>
          <w:b/>
        </w:rPr>
      </w:pPr>
      <w:r>
        <w:t>Modele interwencji kryzysowej. Rola psychologa w interwencji kryzysowej. Pomoc psychologiczna a wsparcie społeczne w sytuacji kryzysowej.</w:t>
      </w:r>
    </w:p>
    <w:p w:rsidR="00A8468D" w:rsidRDefault="00A8468D" w:rsidP="00A8468D">
      <w:pPr>
        <w:suppressAutoHyphens w:val="0"/>
        <w:ind w:left="720"/>
        <w:rPr>
          <w:b/>
        </w:rPr>
      </w:pPr>
      <w:r>
        <w:br/>
      </w:r>
    </w:p>
    <w:p w:rsidR="00A8468D" w:rsidRDefault="00A8468D" w:rsidP="00A8468D">
      <w:pPr>
        <w:jc w:val="center"/>
        <w:rPr>
          <w:b/>
        </w:rPr>
      </w:pPr>
      <w:r>
        <w:rPr>
          <w:b/>
        </w:rPr>
        <w:t>Pytania egzaminacyjne dla specjalności</w:t>
      </w:r>
    </w:p>
    <w:p w:rsidR="00A8468D" w:rsidRDefault="00A8468D" w:rsidP="00A8468D">
      <w:pPr>
        <w:jc w:val="center"/>
        <w:rPr>
          <w:b/>
        </w:rPr>
      </w:pPr>
      <w:r>
        <w:rPr>
          <w:b/>
        </w:rPr>
        <w:t>Psychologia wychowawcza</w:t>
      </w:r>
    </w:p>
    <w:p w:rsidR="00A8468D" w:rsidRDefault="00A8468D" w:rsidP="00A8468D">
      <w:pPr>
        <w:jc w:val="center"/>
        <w:rPr>
          <w:b/>
        </w:rPr>
      </w:pPr>
    </w:p>
    <w:p w:rsidR="00A8468D" w:rsidRDefault="00A8468D" w:rsidP="00A8468D">
      <w:pPr>
        <w:numPr>
          <w:ilvl w:val="0"/>
          <w:numId w:val="2"/>
        </w:numPr>
        <w:suppressAutoHyphens w:val="0"/>
      </w:pPr>
      <w:r>
        <w:rPr>
          <w:bCs/>
        </w:rPr>
        <w:t xml:space="preserve">Pojęcie grupy i zespołu. Dynamika grupy i decyzji grupowych. Fazy konfliktu grupowego. Konflikty rówieśnicze, rodzinne, społeczne. </w:t>
      </w:r>
    </w:p>
    <w:p w:rsidR="00A8468D" w:rsidRDefault="00A8468D" w:rsidP="00A8468D">
      <w:pPr>
        <w:numPr>
          <w:ilvl w:val="0"/>
          <w:numId w:val="2"/>
        </w:numPr>
        <w:suppressAutoHyphens w:val="0"/>
      </w:pPr>
      <w:r>
        <w:rPr>
          <w:bCs/>
        </w:rPr>
        <w:t>Ja reagować na konflikt w środowisku wychowawczym? – Przegląd socjotechnik zarządzania konfliktem.</w:t>
      </w:r>
    </w:p>
    <w:p w:rsidR="00A8468D" w:rsidRDefault="00A8468D" w:rsidP="00A8468D">
      <w:pPr>
        <w:numPr>
          <w:ilvl w:val="0"/>
          <w:numId w:val="2"/>
        </w:numPr>
        <w:suppressAutoHyphens w:val="0"/>
      </w:pPr>
      <w:r>
        <w:rPr>
          <w:bCs/>
        </w:rPr>
        <w:t>Analityka i pragmatyka postępowania z konfliktami w środowisku szkolnym i rodzinnym.</w:t>
      </w:r>
    </w:p>
    <w:p w:rsidR="00A8468D" w:rsidRDefault="00A8468D" w:rsidP="00A8468D">
      <w:pPr>
        <w:numPr>
          <w:ilvl w:val="0"/>
          <w:numId w:val="2"/>
        </w:numPr>
      </w:pPr>
      <w:r>
        <w:t>Profilaktyka, promocja zdrowia psychicznego w miejscu pracy, promowanie zdrowia psychicznego w szkołach.</w:t>
      </w:r>
    </w:p>
    <w:p w:rsidR="00A8468D" w:rsidRDefault="00A8468D" w:rsidP="00A8468D">
      <w:pPr>
        <w:numPr>
          <w:ilvl w:val="0"/>
          <w:numId w:val="2"/>
        </w:numPr>
      </w:pPr>
      <w:r>
        <w:t>Etyka zawodu psychologa – podstawowe zasady etyczne, sylwetka etyczna psychologa</w:t>
      </w:r>
    </w:p>
    <w:p w:rsidR="00A8468D" w:rsidRDefault="00A8468D" w:rsidP="00A8468D">
      <w:pPr>
        <w:numPr>
          <w:ilvl w:val="0"/>
          <w:numId w:val="2"/>
        </w:numPr>
      </w:pPr>
      <w:r>
        <w:t>Psychologia różnic płciowych. Cechy męskie i kobiece. Mity i stereotypy na temat płci. Małżeństwo i ojcostwo – role rodzinne związane z płcią w ujęciu psychologicznym.</w:t>
      </w:r>
    </w:p>
    <w:p w:rsidR="00A8468D" w:rsidRDefault="00A8468D" w:rsidP="00A8468D">
      <w:pPr>
        <w:numPr>
          <w:ilvl w:val="0"/>
          <w:numId w:val="2"/>
        </w:numPr>
      </w:pPr>
      <w:r>
        <w:t xml:space="preserve">Metody, techniki i narzędzia diagnostyki psychologicznej w środowisku szkolnym, w Poradni </w:t>
      </w:r>
      <w:proofErr w:type="spellStart"/>
      <w:r>
        <w:t>Psychologiczno</w:t>
      </w:r>
      <w:proofErr w:type="spellEnd"/>
      <w:r>
        <w:t xml:space="preserve"> – Pedagogicznej, poradnictwie środowiskowym.</w:t>
      </w:r>
    </w:p>
    <w:p w:rsidR="00A8468D" w:rsidRDefault="00A8468D" w:rsidP="00A8468D">
      <w:pPr>
        <w:numPr>
          <w:ilvl w:val="0"/>
          <w:numId w:val="2"/>
        </w:numPr>
      </w:pPr>
      <w:r>
        <w:t>Przykłady wykorzystania Testów psychologicznych w psychologii wychowawczej.</w:t>
      </w:r>
    </w:p>
    <w:p w:rsidR="00A8468D" w:rsidRDefault="00A8468D" w:rsidP="00A8468D">
      <w:pPr>
        <w:numPr>
          <w:ilvl w:val="0"/>
          <w:numId w:val="2"/>
        </w:numPr>
      </w:pPr>
      <w:r>
        <w:t>Przykłady zastosowania metod projekcyjnych w praktyce diagnostycznej.</w:t>
      </w:r>
    </w:p>
    <w:p w:rsidR="00A8468D" w:rsidRDefault="00A8468D" w:rsidP="00A8468D">
      <w:pPr>
        <w:numPr>
          <w:ilvl w:val="0"/>
          <w:numId w:val="2"/>
        </w:numPr>
      </w:pPr>
      <w:r>
        <w:t>Kwestionariusze osobowości oraz ich zastosowanie w badaniach dzieci, młodzieży i dorosłych.</w:t>
      </w:r>
    </w:p>
    <w:p w:rsidR="00A8468D" w:rsidRDefault="00A8468D" w:rsidP="00A8468D">
      <w:pPr>
        <w:pStyle w:val="Akapitzlist"/>
        <w:numPr>
          <w:ilvl w:val="0"/>
          <w:numId w:val="2"/>
        </w:numPr>
      </w:pPr>
      <w:r>
        <w:t>Diagnoza i terapia w pracy z dzieckiem i rodziną – modele terapii.</w:t>
      </w:r>
    </w:p>
    <w:p w:rsidR="00A8468D" w:rsidRDefault="00A8468D" w:rsidP="00A8468D">
      <w:pPr>
        <w:pStyle w:val="Akapitzlist"/>
        <w:numPr>
          <w:ilvl w:val="0"/>
          <w:numId w:val="2"/>
        </w:numPr>
      </w:pPr>
      <w:r>
        <w:t xml:space="preserve">Pojęcie i charakterystyka kryzysu psychologicznego. Teorie kryzysu. Obszary kryzysów. Stany </w:t>
      </w:r>
      <w:proofErr w:type="spellStart"/>
      <w:r>
        <w:t>transkryzysowe</w:t>
      </w:r>
      <w:proofErr w:type="spellEnd"/>
      <w:r>
        <w:t>.</w:t>
      </w:r>
    </w:p>
    <w:p w:rsidR="00A8468D" w:rsidRDefault="00A8468D" w:rsidP="00A8468D">
      <w:pPr>
        <w:pStyle w:val="Akapitzlist"/>
        <w:numPr>
          <w:ilvl w:val="0"/>
          <w:numId w:val="2"/>
        </w:numPr>
        <w:jc w:val="both"/>
      </w:pPr>
      <w:r>
        <w:t>Diagnoza psychologiczna specjalnych potrzeb edukacyjnych – sposoby i narzędzia.</w:t>
      </w:r>
    </w:p>
    <w:p w:rsidR="00A8468D" w:rsidRDefault="00A8468D" w:rsidP="00A8468D">
      <w:pPr>
        <w:pStyle w:val="Akapitzlist"/>
        <w:numPr>
          <w:ilvl w:val="0"/>
          <w:numId w:val="2"/>
        </w:numPr>
        <w:jc w:val="both"/>
      </w:pPr>
      <w:r>
        <w:t>Formy i metody pracy psychologa, zasady oceniania, indywidualizowanie podejścia i zalecenia do pracy edukacyjno-terapeutycznej z dzieckiem o specjalnych potrzebach edukacyjnych.</w:t>
      </w:r>
    </w:p>
    <w:p w:rsidR="00A8468D" w:rsidRDefault="00A8468D" w:rsidP="00A8468D">
      <w:pPr>
        <w:numPr>
          <w:ilvl w:val="0"/>
          <w:numId w:val="2"/>
        </w:numPr>
      </w:pPr>
      <w:r>
        <w:t>Metodyka pracy psychologicznej z dzieckiem zdolnym.</w:t>
      </w:r>
    </w:p>
    <w:p w:rsidR="00A8468D" w:rsidRDefault="00A8468D" w:rsidP="00A8468D">
      <w:pPr>
        <w:numPr>
          <w:ilvl w:val="0"/>
          <w:numId w:val="2"/>
        </w:numPr>
      </w:pPr>
      <w:r>
        <w:t>Wspieranie postawy twórczej dziecka, jako koncepcja pracy psychologicznej w szkole.</w:t>
      </w:r>
    </w:p>
    <w:p w:rsidR="00A8468D" w:rsidRDefault="00A8468D" w:rsidP="00A8468D">
      <w:pPr>
        <w:numPr>
          <w:ilvl w:val="0"/>
          <w:numId w:val="2"/>
        </w:numPr>
      </w:pPr>
      <w:r>
        <w:t xml:space="preserve">Rozwijanie potencjału twórczego dziecka – rola współpracy psychologa szkolnego z rodziną dziecka. Propozycje psychologii humanistycznej. </w:t>
      </w:r>
    </w:p>
    <w:p w:rsidR="00A8468D" w:rsidRDefault="00A8468D" w:rsidP="00A8468D">
      <w:pPr>
        <w:numPr>
          <w:ilvl w:val="0"/>
          <w:numId w:val="2"/>
        </w:numPr>
      </w:pPr>
      <w:r>
        <w:t>Testy twórczości i przykłady ich zastosowania w praktyce szkolnej i wychowawczej.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  <w:rPr>
          <w:rStyle w:val="wrtext"/>
        </w:rPr>
      </w:pPr>
      <w:r>
        <w:rPr>
          <w:rStyle w:val="wrtext"/>
        </w:rPr>
        <w:t>Kompetencje wychowawcze rodziców. Komunikacja z dzieckiem, rozwiązywanie konfliktów. Znaczenie zabawy w wychowaniu dziecka. Relacje rodziców z nastolatkami. Rola rodziców w budowaniu relacji między rodzeństwem. Dziadkowie w procesie wychowania.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  <w:rPr>
          <w:rStyle w:val="wrtext"/>
        </w:rPr>
      </w:pPr>
      <w:r>
        <w:rPr>
          <w:rStyle w:val="wrtext"/>
        </w:rPr>
        <w:t>Rola współpracy psychologa i pedagoga w szkole.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>Zakres kompetencji i obowiązków psychologa szkolnego w kontekście przepisów prawa oświatowego.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>Metody, techniki i narzędzia badań psychologicznych realizowanych w szkole oraz przykłady ich zastosowania.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lastRenderedPageBreak/>
        <w:t xml:space="preserve">Specyfika kontaktu psychologicznego z uczniami na różnych etapach edukacyjnych. 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 xml:space="preserve">Metody i techniki badań psychologicznych w pracy z uczniami na różnych etapach edukacyjnych. 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 xml:space="preserve">Uwarunkowania prawidłowego kontaktu psychologa szkolnego z rodzicami uczniów.  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 xml:space="preserve">Działania </w:t>
      </w:r>
      <w:proofErr w:type="spellStart"/>
      <w:r>
        <w:t>psychoedukacyjne</w:t>
      </w:r>
      <w:proofErr w:type="spellEnd"/>
      <w:r>
        <w:t xml:space="preserve"> na rzecz uczniów i rodziców w środowisku szkolnym. 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>Zadania i specyfika pracy psychologa szkolnego w zakresie współpracy z instytucjami w środowisku lokalnym.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>Zadania psychologa szkolnego w profilaktyce wypalenia zawodowego nauczycieli i innych pracowników oświaty.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 xml:space="preserve">Metody pracy z uczniami o specjalnych potrzebach edukacyjnych. </w:t>
      </w:r>
    </w:p>
    <w:p w:rsidR="00A8468D" w:rsidRDefault="00A8468D" w:rsidP="00A8468D">
      <w:pPr>
        <w:pStyle w:val="Akapitzlist1"/>
        <w:numPr>
          <w:ilvl w:val="0"/>
          <w:numId w:val="2"/>
        </w:numPr>
        <w:jc w:val="both"/>
      </w:pPr>
      <w:r>
        <w:t>Wsparcie psychologa w procesie kształcenia ucznia zdolnego.</w:t>
      </w:r>
    </w:p>
    <w:p w:rsidR="00A8468D" w:rsidRDefault="00A8468D" w:rsidP="00A8468D">
      <w:pPr>
        <w:jc w:val="both"/>
        <w:rPr>
          <w:b/>
        </w:rPr>
      </w:pPr>
    </w:p>
    <w:p w:rsidR="00A8468D" w:rsidRDefault="00A8468D" w:rsidP="00A8468D">
      <w:pPr>
        <w:jc w:val="center"/>
        <w:rPr>
          <w:b/>
        </w:rPr>
      </w:pPr>
    </w:p>
    <w:p w:rsidR="00A8468D" w:rsidRDefault="00A8468D" w:rsidP="00A8468D">
      <w:pPr>
        <w:jc w:val="center"/>
        <w:rPr>
          <w:b/>
        </w:rPr>
      </w:pPr>
      <w:r>
        <w:rPr>
          <w:b/>
        </w:rPr>
        <w:t>Pytania egzaminacyjne dla specjalności</w:t>
      </w:r>
    </w:p>
    <w:p w:rsidR="00A8468D" w:rsidRDefault="00A8468D" w:rsidP="00A8468D">
      <w:pPr>
        <w:jc w:val="center"/>
        <w:rPr>
          <w:b/>
        </w:rPr>
      </w:pPr>
      <w:r>
        <w:rPr>
          <w:b/>
        </w:rPr>
        <w:t xml:space="preserve">Psychologia </w:t>
      </w:r>
      <w:proofErr w:type="spellStart"/>
      <w:r>
        <w:rPr>
          <w:b/>
        </w:rPr>
        <w:t>kliniczno</w:t>
      </w:r>
      <w:proofErr w:type="spellEnd"/>
      <w:r>
        <w:rPr>
          <w:b/>
        </w:rPr>
        <w:t xml:space="preserve"> – sądowa</w:t>
      </w:r>
    </w:p>
    <w:p w:rsidR="00A8468D" w:rsidRDefault="00A8468D" w:rsidP="00A8468D">
      <w:pPr>
        <w:jc w:val="center"/>
        <w:rPr>
          <w:b/>
        </w:rPr>
      </w:pPr>
    </w:p>
    <w:p w:rsidR="00A8468D" w:rsidRDefault="00A8468D" w:rsidP="00A8468D">
      <w:pPr>
        <w:jc w:val="center"/>
        <w:rPr>
          <w:b/>
        </w:rPr>
      </w:pPr>
    </w:p>
    <w:p w:rsidR="00A8468D" w:rsidRDefault="00A8468D" w:rsidP="00A8468D">
      <w:pPr>
        <w:jc w:val="both"/>
        <w:rPr>
          <w:b/>
        </w:rPr>
      </w:pPr>
    </w:p>
    <w:p w:rsidR="00A8468D" w:rsidRDefault="00A8468D" w:rsidP="00A8468D">
      <w:pPr>
        <w:numPr>
          <w:ilvl w:val="0"/>
          <w:numId w:val="4"/>
        </w:numPr>
      </w:pPr>
      <w:r w:rsidRPr="00126426">
        <w:rPr>
          <w:bCs/>
        </w:rPr>
        <w:t>Negocjacje</w:t>
      </w:r>
      <w:r>
        <w:rPr>
          <w:bCs/>
        </w:rPr>
        <w:t>,</w:t>
      </w:r>
      <w:r w:rsidRPr="00126426">
        <w:rPr>
          <w:bCs/>
        </w:rPr>
        <w:t xml:space="preserve"> jako proces komunikacji</w:t>
      </w:r>
      <w:r>
        <w:rPr>
          <w:bCs/>
        </w:rPr>
        <w:t xml:space="preserve"> w pracy psychologa z dziećmi, młodzieżą i dorosłymi</w:t>
      </w:r>
      <w:r w:rsidRPr="00126426">
        <w:rPr>
          <w:bCs/>
        </w:rPr>
        <w:t>.</w:t>
      </w:r>
    </w:p>
    <w:p w:rsidR="00A8468D" w:rsidRDefault="00A8468D" w:rsidP="00A8468D">
      <w:pPr>
        <w:pStyle w:val="Akapitzlist"/>
        <w:numPr>
          <w:ilvl w:val="0"/>
          <w:numId w:val="4"/>
        </w:numPr>
        <w:suppressAutoHyphens w:val="0"/>
      </w:pPr>
      <w:r w:rsidRPr="00126426">
        <w:rPr>
          <w:bCs/>
        </w:rPr>
        <w:t>P</w:t>
      </w:r>
      <w:r>
        <w:t xml:space="preserve">ojęcie konfliktu, </w:t>
      </w:r>
      <w:r w:rsidRPr="00126426">
        <w:rPr>
          <w:bCs/>
        </w:rPr>
        <w:t xml:space="preserve">metody sterowania i rozwiązywania konfliktów wg </w:t>
      </w:r>
      <w:proofErr w:type="spellStart"/>
      <w:r w:rsidRPr="00126426">
        <w:rPr>
          <w:bCs/>
        </w:rPr>
        <w:t>More’a</w:t>
      </w:r>
      <w:proofErr w:type="spellEnd"/>
      <w:r w:rsidRPr="00126426">
        <w:rPr>
          <w:bCs/>
        </w:rPr>
        <w:t xml:space="preserve"> i Thomasa.</w:t>
      </w:r>
      <w:r>
        <w:rPr>
          <w:bCs/>
        </w:rPr>
        <w:t xml:space="preserve"> Przykłady współczesnych konfliktów i sposobów ich rozwiązywania.</w:t>
      </w:r>
    </w:p>
    <w:p w:rsidR="00A8468D" w:rsidRDefault="00A8468D" w:rsidP="00A8468D">
      <w:pPr>
        <w:numPr>
          <w:ilvl w:val="0"/>
          <w:numId w:val="4"/>
        </w:numPr>
        <w:suppressAutoHyphens w:val="0"/>
      </w:pPr>
      <w:r>
        <w:t>Wyjaśnij, na czym polega i w czym się przejawia tożsamość zawodowa psychologa.</w:t>
      </w:r>
    </w:p>
    <w:p w:rsidR="00A8468D" w:rsidRDefault="00A8468D" w:rsidP="00A8468D">
      <w:pPr>
        <w:numPr>
          <w:ilvl w:val="0"/>
          <w:numId w:val="4"/>
        </w:numPr>
      </w:pPr>
      <w:r>
        <w:t>Jak wygląda droga zawodowa psychologa klinicznego.</w:t>
      </w:r>
    </w:p>
    <w:p w:rsidR="00A8468D" w:rsidRDefault="00A8468D" w:rsidP="00A8468D">
      <w:pPr>
        <w:numPr>
          <w:ilvl w:val="0"/>
          <w:numId w:val="4"/>
        </w:numPr>
      </w:pPr>
      <w:r>
        <w:t>Problem etyki w psychoterapii indywidualnej i grupowej.</w:t>
      </w:r>
    </w:p>
    <w:p w:rsidR="00A8468D" w:rsidRDefault="00A8468D" w:rsidP="00A8468D">
      <w:pPr>
        <w:numPr>
          <w:ilvl w:val="0"/>
          <w:numId w:val="4"/>
        </w:numPr>
      </w:pPr>
      <w:r>
        <w:t>Sylwetka profesjonalnego psychologa XXI wieku.</w:t>
      </w:r>
    </w:p>
    <w:p w:rsidR="00A8468D" w:rsidRDefault="00A8468D" w:rsidP="00A8468D">
      <w:pPr>
        <w:pStyle w:val="Akapitzlist"/>
        <w:numPr>
          <w:ilvl w:val="0"/>
          <w:numId w:val="4"/>
        </w:numPr>
      </w:pPr>
      <w:r>
        <w:t>Psychologiczne koncepcje uzależnień chemicznych w rodzinie i sposoby ich rozwiązywania.</w:t>
      </w:r>
    </w:p>
    <w:p w:rsidR="00A8468D" w:rsidRDefault="00A8468D" w:rsidP="00A8468D">
      <w:pPr>
        <w:numPr>
          <w:ilvl w:val="0"/>
          <w:numId w:val="4"/>
        </w:numPr>
      </w:pPr>
      <w:r>
        <w:t>Diagnozowanie psychologiczne w sądownictwie. Specyfika diagnozy i orzecznictwa wobec dzieci, młodzieży i dorosłych.</w:t>
      </w:r>
    </w:p>
    <w:p w:rsidR="00A8468D" w:rsidRDefault="00A8468D" w:rsidP="00A8468D">
      <w:pPr>
        <w:numPr>
          <w:ilvl w:val="0"/>
          <w:numId w:val="4"/>
        </w:numPr>
      </w:pPr>
      <w:r>
        <w:t xml:space="preserve">Struktura opinii psychologicznej na potrzeby sądu. </w:t>
      </w:r>
    </w:p>
    <w:p w:rsidR="00A8468D" w:rsidRDefault="00A8468D" w:rsidP="00A8468D">
      <w:pPr>
        <w:numPr>
          <w:ilvl w:val="0"/>
          <w:numId w:val="4"/>
        </w:numPr>
      </w:pPr>
      <w:r>
        <w:t>Uwarunkowania, przebieg i następstwa stresu w kontekście zdrowia jednostki.</w:t>
      </w:r>
    </w:p>
    <w:p w:rsidR="00A8468D" w:rsidRDefault="00A8468D" w:rsidP="00A8468D">
      <w:pPr>
        <w:numPr>
          <w:ilvl w:val="0"/>
          <w:numId w:val="4"/>
        </w:numPr>
      </w:pPr>
      <w:r>
        <w:t>Cele i obszary stosowania diagnozy psychologicznej. Omów wybrane modele diagnozy psychologicznej i ich zastosowanie w praktyce.</w:t>
      </w:r>
    </w:p>
    <w:p w:rsidR="00A8468D" w:rsidRPr="005C590E" w:rsidRDefault="00A8468D" w:rsidP="00A8468D">
      <w:pPr>
        <w:pStyle w:val="Akapitzlist"/>
        <w:numPr>
          <w:ilvl w:val="0"/>
          <w:numId w:val="4"/>
        </w:numPr>
        <w:rPr>
          <w:bCs/>
        </w:rPr>
      </w:pPr>
      <w:r>
        <w:t>Diagnoza i terapia psychologiczna – metody pracy terapeutycznej z rodziną.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rPr>
          <w:rFonts w:ascii="inherit" w:hAnsi="inherit"/>
          <w:bCs/>
        </w:rPr>
        <w:t>Psychologiczne choroby cywilizacyjne.</w:t>
      </w:r>
    </w:p>
    <w:p w:rsidR="00A8468D" w:rsidRPr="00641AB8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Psychologiczne koncepcje definicji, typy dewiacji, przyczyny i koncepcje dewiacji: patologia, anomia.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Rola i zadania psychologa w indywidualnej pomoc w kryzysie.</w:t>
      </w:r>
      <w:r>
        <w:rPr>
          <w:bCs/>
        </w:rPr>
        <w:t xml:space="preserve"> </w:t>
      </w:r>
      <w:r>
        <w:t>Zasady interwencji kryzysowej. Strategie i techniki interwencji kryzysowej.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Diagnostyka sądowa i sądowa ekspertyza psychologiczna.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 xml:space="preserve">Główne problemy psychologii sądowej i penitencjarnej. Psychologiczne koncepcje funkcji kary pozbawienia wolności. 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 xml:space="preserve">Miejsce psychologii kryminologicznej w pracy sądowej, resocjalizacyjnej i </w:t>
      </w:r>
      <w:proofErr w:type="spellStart"/>
      <w:r>
        <w:t>pospenitencjarnej</w:t>
      </w:r>
      <w:proofErr w:type="spellEnd"/>
      <w:r>
        <w:t>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Rola psychologa w procesie karnym: psycholog, jako biegły i opiniodawca.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Odpowiedzialność karna i orzekanie – opinie psychologiczne dotyczące możności postawienia w stan oskarżenia sprawcy czynu zabronionego przez prawo.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Rola psychologa w procesie mediacji ofiara - sprawca.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lastRenderedPageBreak/>
        <w:t>Podstawowe zasady i rola psychologa w procesie przyjmowania zeznań w tym zeznań dzieci ofiar przestępstw.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Podmiotowe (psychologiczne) przesłanki wiarygodności zeznań i zagadnienie zeznań nieszczerych.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Przykłady tworzenia i wykorzystania psychologicznej ekspertyzy sądowej.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Postępowanie psychologiczne, sądowe z osobami zaburzonymi psychicznie.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 xml:space="preserve">Podstawowe koncepcje psychologiczne </w:t>
      </w:r>
      <w:proofErr w:type="spellStart"/>
      <w:r>
        <w:t>zachowań</w:t>
      </w:r>
      <w:proofErr w:type="spellEnd"/>
      <w:r>
        <w:t xml:space="preserve"> agresywnych i przestępczych.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Zadania i funkcje psychologa w systemie przeciwdziałania przestępczości.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Psychologiczne następstwa „bycia ofiarą” przestępstwa.</w:t>
      </w:r>
    </w:p>
    <w:p w:rsidR="00A8468D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>Możliwości i obszary współpracy psychologa sądowego z innymi specjalistami w zakresie przeciwdziałania przemocy domowej.</w:t>
      </w:r>
    </w:p>
    <w:p w:rsidR="00A8468D" w:rsidRPr="00F0067F" w:rsidRDefault="00A8468D" w:rsidP="00A8468D">
      <w:pPr>
        <w:numPr>
          <w:ilvl w:val="0"/>
          <w:numId w:val="4"/>
        </w:numPr>
        <w:suppressAutoHyphens w:val="0"/>
        <w:rPr>
          <w:b/>
        </w:rPr>
      </w:pPr>
      <w:r>
        <w:t xml:space="preserve">Psychologiczne teorie zaburzeń psychoseksualnych wybrane konteksty teoretyczne i praktyka </w:t>
      </w:r>
      <w:proofErr w:type="spellStart"/>
      <w:r>
        <w:t>penitencjarno</w:t>
      </w:r>
      <w:proofErr w:type="spellEnd"/>
      <w:r>
        <w:t xml:space="preserve"> – sądowa. Psycholog, jako biegły sądowy.</w:t>
      </w:r>
    </w:p>
    <w:p w:rsidR="00A8468D" w:rsidRPr="00641AB8" w:rsidRDefault="00A8468D" w:rsidP="00A8468D">
      <w:pPr>
        <w:suppressAutoHyphens w:val="0"/>
        <w:ind w:left="720"/>
        <w:rPr>
          <w:b/>
        </w:rPr>
      </w:pPr>
    </w:p>
    <w:p w:rsidR="0098179D" w:rsidRPr="00641AB8" w:rsidRDefault="0098179D" w:rsidP="00F0067F">
      <w:pPr>
        <w:suppressAutoHyphens w:val="0"/>
        <w:ind w:left="720"/>
        <w:rPr>
          <w:b/>
        </w:rPr>
      </w:pPr>
    </w:p>
    <w:sectPr w:rsidR="0098179D" w:rsidRPr="0064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EA0318"/>
    <w:multiLevelType w:val="hybridMultilevel"/>
    <w:tmpl w:val="03AA1018"/>
    <w:lvl w:ilvl="0" w:tplc="DE4C9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979FB"/>
    <w:multiLevelType w:val="hybridMultilevel"/>
    <w:tmpl w:val="AEC6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7B0F"/>
    <w:multiLevelType w:val="hybridMultilevel"/>
    <w:tmpl w:val="3D70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1A2B"/>
    <w:multiLevelType w:val="hybridMultilevel"/>
    <w:tmpl w:val="543E6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317B"/>
    <w:multiLevelType w:val="hybridMultilevel"/>
    <w:tmpl w:val="291EB61E"/>
    <w:lvl w:ilvl="0" w:tplc="3CAE3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5C02"/>
    <w:multiLevelType w:val="hybridMultilevel"/>
    <w:tmpl w:val="720CB970"/>
    <w:lvl w:ilvl="0" w:tplc="64E2A1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F0279FD"/>
    <w:multiLevelType w:val="hybridMultilevel"/>
    <w:tmpl w:val="626C4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3056"/>
    <w:multiLevelType w:val="hybridMultilevel"/>
    <w:tmpl w:val="F69431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0097"/>
    <w:multiLevelType w:val="hybridMultilevel"/>
    <w:tmpl w:val="291EB61E"/>
    <w:lvl w:ilvl="0" w:tplc="3CAE3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44BB1"/>
    <w:multiLevelType w:val="hybridMultilevel"/>
    <w:tmpl w:val="A3267BD4"/>
    <w:lvl w:ilvl="0" w:tplc="191A3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429A2"/>
    <w:multiLevelType w:val="hybridMultilevel"/>
    <w:tmpl w:val="626C4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53102"/>
    <w:multiLevelType w:val="hybridMultilevel"/>
    <w:tmpl w:val="291EB61E"/>
    <w:lvl w:ilvl="0" w:tplc="3CAE3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A0"/>
    <w:rsid w:val="00126426"/>
    <w:rsid w:val="003A79A5"/>
    <w:rsid w:val="004E2535"/>
    <w:rsid w:val="005C590E"/>
    <w:rsid w:val="00641AB8"/>
    <w:rsid w:val="006E5E82"/>
    <w:rsid w:val="0089220F"/>
    <w:rsid w:val="00906229"/>
    <w:rsid w:val="009566A0"/>
    <w:rsid w:val="0098179D"/>
    <w:rsid w:val="00A8468D"/>
    <w:rsid w:val="00F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81DD-B2D6-43E7-AC43-AEF39FC6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535"/>
    <w:pPr>
      <w:ind w:left="720"/>
      <w:contextualSpacing/>
    </w:pPr>
  </w:style>
  <w:style w:type="paragraph" w:customStyle="1" w:styleId="Akapitzlist1">
    <w:name w:val="Akapit z listą1"/>
    <w:basedOn w:val="Normalny"/>
    <w:rsid w:val="003A79A5"/>
    <w:pPr>
      <w:suppressAutoHyphens w:val="0"/>
      <w:ind w:left="720"/>
    </w:pPr>
  </w:style>
  <w:style w:type="character" w:customStyle="1" w:styleId="wrtext">
    <w:name w:val="wrtext"/>
    <w:basedOn w:val="Domylnaczcionkaakapitu"/>
    <w:rsid w:val="003A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Dziekan</cp:lastModifiedBy>
  <cp:revision>3</cp:revision>
  <dcterms:created xsi:type="dcterms:W3CDTF">2021-02-12T06:06:00Z</dcterms:created>
  <dcterms:modified xsi:type="dcterms:W3CDTF">2021-02-12T10:12:00Z</dcterms:modified>
</cp:coreProperties>
</file>