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2F4" w:rsidRDefault="006722F4"/>
    <w:p w:rsidR="00C53F49" w:rsidRDefault="00C53F49" w:rsidP="00C53F49">
      <w:pPr>
        <w:spacing w:line="360" w:lineRule="auto"/>
        <w:ind w:left="360"/>
        <w:jc w:val="center"/>
        <w:rPr>
          <w:b/>
          <w:bCs/>
        </w:rPr>
      </w:pPr>
    </w:p>
    <w:p w:rsidR="00C53F49" w:rsidRPr="00C53F49" w:rsidRDefault="00C53F49" w:rsidP="00C53F49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ZAGADNIENIA NA EGZAMIN DYPLOMOWY</w:t>
      </w:r>
    </w:p>
    <w:p w:rsidR="00C53F49" w:rsidRPr="00C53F49" w:rsidRDefault="00C53F49" w:rsidP="00C53F49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 xml:space="preserve">DLA KIERUNKU BEZPIECZEŃSTWO WEWNĘTRZNE </w:t>
      </w:r>
    </w:p>
    <w:p w:rsidR="00C53F49" w:rsidRPr="00C53F49" w:rsidRDefault="00C53F49" w:rsidP="00C53F49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STUDIA I</w:t>
      </w:r>
      <w:r w:rsidR="00EB5537">
        <w:rPr>
          <w:b/>
          <w:bCs/>
        </w:rPr>
        <w:t>I</w:t>
      </w:r>
      <w:r w:rsidRPr="00C53F49">
        <w:rPr>
          <w:b/>
          <w:bCs/>
        </w:rPr>
        <w:t xml:space="preserve"> STOPNIA</w:t>
      </w:r>
    </w:p>
    <w:p w:rsidR="00C53F49" w:rsidRPr="00C53F49" w:rsidRDefault="00C53F49" w:rsidP="00C53F49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Rok akademicki 202</w:t>
      </w:r>
      <w:r w:rsidR="00F27893">
        <w:rPr>
          <w:b/>
          <w:bCs/>
        </w:rPr>
        <w:t>4</w:t>
      </w:r>
      <w:r w:rsidRPr="00C53F49">
        <w:rPr>
          <w:b/>
          <w:bCs/>
        </w:rPr>
        <w:t>/202</w:t>
      </w:r>
      <w:r w:rsidR="00F27893">
        <w:rPr>
          <w:b/>
          <w:bCs/>
        </w:rPr>
        <w:t>5</w:t>
      </w:r>
    </w:p>
    <w:p w:rsidR="00FC7D47" w:rsidRPr="006B3556" w:rsidRDefault="00FC7D47" w:rsidP="00FC7D47">
      <w:pPr>
        <w:spacing w:line="360" w:lineRule="auto"/>
        <w:jc w:val="center"/>
        <w:rPr>
          <w:b/>
          <w:bCs/>
          <w:u w:val="single"/>
        </w:rPr>
      </w:pPr>
      <w:r w:rsidRPr="006B3556">
        <w:rPr>
          <w:b/>
          <w:bCs/>
          <w:u w:val="single"/>
        </w:rPr>
        <w:t xml:space="preserve">ZAGADNIENIA KIERUNKOWE </w:t>
      </w:r>
    </w:p>
    <w:p w:rsidR="00EB5537" w:rsidRDefault="00EB5537" w:rsidP="00EB5537">
      <w:pPr>
        <w:numPr>
          <w:ilvl w:val="0"/>
          <w:numId w:val="10"/>
        </w:numPr>
        <w:spacing w:line="360" w:lineRule="auto"/>
      </w:pPr>
      <w:r>
        <w:t>Wymień i omów systemy ochrony praw człowieka.</w:t>
      </w:r>
      <w:bookmarkStart w:id="0" w:name="_GoBack"/>
      <w:bookmarkEnd w:id="0"/>
    </w:p>
    <w:p w:rsidR="00EB5537" w:rsidRDefault="00EB5537" w:rsidP="00EB5537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Wymień i krótko scharakteryzuj metody rozwiązywania sporów międzynarodowych.</w:t>
      </w:r>
    </w:p>
    <w:p w:rsidR="00EB5537" w:rsidRDefault="00EB5537" w:rsidP="00EB5537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Czym jest Biała Księga Bezpieczeństwa Narodowego RP – podaj jej założenia.</w:t>
      </w:r>
    </w:p>
    <w:p w:rsidR="00EB5537" w:rsidRDefault="00EB5537" w:rsidP="00EB553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Wymień wyspecjalizowane organy państwowe odpowiadające za bezpieczeństwo w państwie.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>Na czym polega najwyższe zwierzchnictwo Prezydenta RP nad Siłami Zbrojnymi?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>Jakie funkcje pełni Rada Bezpieczeństwa Narodowego i Biuro Bezpieczeństwa Narodowego wobec Prezydenta RP.</w:t>
      </w:r>
    </w:p>
    <w:p w:rsidR="00EB5537" w:rsidRPr="006E36B2" w:rsidRDefault="00EB5537" w:rsidP="00EB5537">
      <w:pPr>
        <w:pStyle w:val="Akapitzlist"/>
        <w:numPr>
          <w:ilvl w:val="0"/>
          <w:numId w:val="10"/>
        </w:numPr>
        <w:spacing w:after="0" w:line="360" w:lineRule="auto"/>
      </w:pPr>
      <w:r w:rsidRPr="006E36B2">
        <w:rPr>
          <w:rFonts w:ascii="Times New Roman" w:hAnsi="Times New Roman"/>
          <w:sz w:val="24"/>
          <w:szCs w:val="24"/>
        </w:rPr>
        <w:t>Omów stany nadzwyczajne w Polsce i przedstaw różnice pomiędzy nimi.</w:t>
      </w:r>
    </w:p>
    <w:p w:rsidR="00EB5537" w:rsidRPr="006E36B2" w:rsidRDefault="00EB5537" w:rsidP="00EB553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36B2">
        <w:rPr>
          <w:rFonts w:ascii="Times New Roman" w:hAnsi="Times New Roman"/>
          <w:sz w:val="24"/>
          <w:szCs w:val="24"/>
        </w:rPr>
        <w:t>Przedstaw i krótko scharakteryzuj służby odpowiedzialne za utrzymanie bezpieczeństwa publicznego i powszechnego na szczeblu gminy miejskiej.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>Przedstaw główne czynniki destabilizacji procesu pokojowego na Bliskim Wschodzie.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>Przedstaw metody zapewniania bezpieczeństwa państwa w układzie międzynarodowym.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 xml:space="preserve">Przedstaw strukturę organizacyjną systemu zarządzania kryzysowego funkcjonującego </w:t>
      </w:r>
      <w:r w:rsidRPr="006E36B2">
        <w:br/>
        <w:t>w administracji publicznej.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>Przedstaw podstawowe zadania systemu zarządzania kryzysowego.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>Omów sposób zorganizowania Krajowego Systemu Ratowniczo-Gaśniczego.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>Przedstaw zadania Krajowego Systemu Ratownictwa w zakresie ratownictwa medycznego.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>Co to jest zagrożenie? Jak można zagrożenia sklasyfikować?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>Jakie znasz podstawowe rodzaje zagrożeń naturalnych?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>Omów czynniki mające wpływ na poczucie bezpieczeństwa i sposób jego postrzegania.</w:t>
      </w:r>
    </w:p>
    <w:p w:rsidR="00EB5537" w:rsidRPr="006E36B2" w:rsidRDefault="00EB5537" w:rsidP="00EB553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36B2">
        <w:rPr>
          <w:rFonts w:ascii="Times New Roman" w:hAnsi="Times New Roman"/>
          <w:sz w:val="24"/>
          <w:szCs w:val="24"/>
        </w:rPr>
        <w:t>Przedstaw kompetencje Sejmu RP (zgodnie z Konstytucją RP) w zakresie zachowania bezpieczeństwa państwa.</w:t>
      </w:r>
    </w:p>
    <w:p w:rsidR="00EB5537" w:rsidRPr="006E36B2" w:rsidRDefault="00EB5537" w:rsidP="00EB5537">
      <w:pPr>
        <w:numPr>
          <w:ilvl w:val="0"/>
          <w:numId w:val="10"/>
        </w:numPr>
        <w:spacing w:line="360" w:lineRule="auto"/>
      </w:pPr>
      <w:r w:rsidRPr="006E36B2">
        <w:t>Na czym polega kształtowanie bezpieczeństwa energetycznego w państwie.</w:t>
      </w:r>
    </w:p>
    <w:p w:rsidR="00EB5537" w:rsidRPr="0085312D" w:rsidRDefault="00EB5537" w:rsidP="00EB5537">
      <w:pPr>
        <w:numPr>
          <w:ilvl w:val="0"/>
          <w:numId w:val="10"/>
        </w:numPr>
        <w:spacing w:line="360" w:lineRule="auto"/>
      </w:pPr>
      <w:r w:rsidRPr="006E36B2">
        <w:t xml:space="preserve">Omów rolę podsystemu </w:t>
      </w:r>
      <w:r w:rsidRPr="0085312D">
        <w:t>militarnego w systemie obronności państwa.</w:t>
      </w:r>
    </w:p>
    <w:p w:rsidR="00EB5537" w:rsidRPr="0085312D" w:rsidRDefault="00EB5537" w:rsidP="00EB5537">
      <w:pPr>
        <w:numPr>
          <w:ilvl w:val="0"/>
          <w:numId w:val="10"/>
        </w:numPr>
        <w:spacing w:line="360" w:lineRule="auto"/>
        <w:jc w:val="both"/>
      </w:pPr>
      <w:r w:rsidRPr="0085312D">
        <w:lastRenderedPageBreak/>
        <w:t>Wymień i krótko scharakteryzuj polskie instytucje odpowiedzialne za przeciwdziałanie terroryzmowi.</w:t>
      </w:r>
    </w:p>
    <w:p w:rsidR="00EB5537" w:rsidRPr="0085312D" w:rsidRDefault="00EB5537" w:rsidP="00EB5537">
      <w:pPr>
        <w:numPr>
          <w:ilvl w:val="0"/>
          <w:numId w:val="10"/>
        </w:numPr>
        <w:spacing w:line="360" w:lineRule="auto"/>
        <w:jc w:val="both"/>
      </w:pPr>
      <w:r w:rsidRPr="0085312D">
        <w:t>Omów główne obszary działalności Unii Europejskiej w zakresie kształtowania bezpieczeństwa ekologicznego.</w:t>
      </w:r>
    </w:p>
    <w:p w:rsidR="00EB5537" w:rsidRPr="0085312D" w:rsidRDefault="00EB5537" w:rsidP="00EB5537">
      <w:pPr>
        <w:numPr>
          <w:ilvl w:val="0"/>
          <w:numId w:val="10"/>
        </w:numPr>
        <w:spacing w:line="360" w:lineRule="auto"/>
      </w:pPr>
      <w:r w:rsidRPr="0085312D">
        <w:t xml:space="preserve">Scharakteryzuj zjawisko cyberprzestępczości i cyberterroryzmu. </w:t>
      </w:r>
    </w:p>
    <w:p w:rsidR="00FC7D47" w:rsidRPr="0085312D" w:rsidRDefault="00EB5537" w:rsidP="00EB5537">
      <w:pPr>
        <w:numPr>
          <w:ilvl w:val="0"/>
          <w:numId w:val="10"/>
        </w:numPr>
        <w:spacing w:line="360" w:lineRule="auto"/>
      </w:pPr>
      <w:r w:rsidRPr="0085312D">
        <w:t>Wymień i krótko scharakteryzuj główne zagrożenia bezpieczeństwa globalnego.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Scharakteryzuj podstawowe rodzaje zagrożeń technicznych.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Czym jest sytuacja kryzysowa i dlaczego jest ważna dla życia i funkcjonowania człowieka?</w:t>
      </w:r>
    </w:p>
    <w:p w:rsidR="00A26B4F" w:rsidRPr="0085312D" w:rsidRDefault="0085312D" w:rsidP="0085312D">
      <w:pPr>
        <w:numPr>
          <w:ilvl w:val="0"/>
          <w:numId w:val="10"/>
        </w:numPr>
        <w:spacing w:line="360" w:lineRule="auto"/>
      </w:pPr>
      <w:r w:rsidRPr="0085312D">
        <w:t>Przedstaw kilka sposobów rozumienia pojęcia „zarządzanie kryzysowe”.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Jaka jest funkcjonalna idea Rządowego Zespołu Zarządzania Kryzysowego i jakie są jego zadania?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Jaka jest kolejność uruchomiania gminnych/powiatowych planów reagowania kryzysowego?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Przedstaw zadania i omów funkcjonowanie Centrum Powiadamiania Ratunkowego.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Kim jest i jakie są zadania koordynatora medycznych działań ratowniczych.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Podstawy prawne funkcjonowania, zakres działalności Tatrzańskiego Ochotniczego Pogotowia Ratunkowego.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Związek Ochotniczych Straży Pożarnych – organizacja i zadania.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Na czym polega powszechna mobilizacja?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Minister Obrony Narodowej – kluczowe stanowisko w systemie cywilnej kontroli nad Siłami Zbrojnymi.  Wyraź swoją opinię.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Wymień najważniejsze korzyści z członkostwa Polski w NATO.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Na czym polega zjawisko nielegalnej/nieregularnej migracji? Kryzys migracyjny na granicy Białorusi z Unią Europejską.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Podaj różnicę pomiędzy kryminalistyką a kryminologią.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Rola i funkcje Straży Miejskiej w zapewnieniu bezpieczeństwa w mieście.</w:t>
      </w:r>
    </w:p>
    <w:p w:rsidR="0085312D" w:rsidRPr="0085312D" w:rsidRDefault="0085312D" w:rsidP="0085312D">
      <w:pPr>
        <w:pStyle w:val="Akapitzlist"/>
        <w:numPr>
          <w:ilvl w:val="0"/>
          <w:numId w:val="10"/>
        </w:numPr>
        <w:spacing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312D">
        <w:rPr>
          <w:rFonts w:ascii="Times New Roman" w:hAnsi="Times New Roman"/>
          <w:sz w:val="24"/>
          <w:szCs w:val="24"/>
        </w:rPr>
        <w:t>Omów pojęcie i proces negocjacji.</w:t>
      </w:r>
    </w:p>
    <w:p w:rsidR="00EB5537" w:rsidRPr="00EB5537" w:rsidRDefault="00EB5537" w:rsidP="00EB5537"/>
    <w:p w:rsidR="00FC7D47" w:rsidRPr="006B3556" w:rsidRDefault="00FC7D47" w:rsidP="00FC7D47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3556">
        <w:rPr>
          <w:rFonts w:ascii="Times New Roman" w:hAnsi="Times New Roman" w:cs="Times New Roman"/>
          <w:b/>
          <w:sz w:val="24"/>
          <w:szCs w:val="24"/>
          <w:u w:val="single"/>
        </w:rPr>
        <w:t>ZAGADNIENIA SPECJALNOŚCIOWE</w:t>
      </w:r>
    </w:p>
    <w:p w:rsidR="0028258C" w:rsidRDefault="0028258C" w:rsidP="0028258C">
      <w:pPr>
        <w:spacing w:line="360" w:lineRule="auto"/>
        <w:ind w:left="360"/>
        <w:jc w:val="center"/>
        <w:rPr>
          <w:b/>
          <w:bCs/>
        </w:rPr>
      </w:pPr>
    </w:p>
    <w:p w:rsidR="0028258C" w:rsidRPr="003C202B" w:rsidRDefault="0028258C" w:rsidP="0028258C">
      <w:pPr>
        <w:spacing w:line="360" w:lineRule="auto"/>
        <w:jc w:val="center"/>
        <w:rPr>
          <w:b/>
        </w:rPr>
      </w:pPr>
      <w:r w:rsidRPr="003C202B">
        <w:rPr>
          <w:b/>
        </w:rPr>
        <w:t>BEZPIECZEŃSTWO PUBLICZNE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  <w:rPr>
          <w:bCs/>
          <w:iCs/>
        </w:rPr>
      </w:pPr>
      <w:r w:rsidRPr="003C202B">
        <w:rPr>
          <w:bCs/>
        </w:rPr>
        <w:t xml:space="preserve">Wyjaśnij na czym polega cywilna i demokratyczna kontrola nad Siłami Zbrojnymi. 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t>Rada Bezpieczeństwa Narodowego – wskaż jej usytuowanie i zadania.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lastRenderedPageBreak/>
        <w:t>Czym jest Biuro Bezpieczeństwa Narodowego i jaki jest zakres jego działania?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t>Zdefiniuj pojęcie przestępstwa i wykroczenia oraz wskaż prawne różnice.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t>Wymień polskie służby specjalne oraz wskaż jaką rolę pełnią w zapewnieniu bezpieczeństwa państwa.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t xml:space="preserve">Kto i na jaki okres wydaje </w:t>
      </w:r>
      <w:r w:rsidRPr="003C202B">
        <w:rPr>
          <w:shd w:val="clear" w:color="auto" w:fill="FFFFFF"/>
        </w:rPr>
        <w:t xml:space="preserve"> poświadczenie bezpieczeństwa w przypadku dostępu do informacji niejawnych o nadanej klauzuli: "Poufne", „Tajne” „Ściśle tajne” </w:t>
      </w:r>
      <w:r w:rsidRPr="003C202B">
        <w:rPr>
          <w:shd w:val="clear" w:color="auto" w:fill="FFFFFF"/>
        </w:rPr>
        <w:br/>
        <w:t>i „Zastrzeżone”?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t>Wskaż usytuowanie Wojsk Obrony Terytorialnej w Systemie Obronnym Państwa oraz omów ich zadania w systemie zarządzania kryzysowego Polski.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t>Omów główne założenia „Strategii Bezpieczeństwa Narodowego”.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rPr>
          <w:shd w:val="clear" w:color="auto" w:fill="FFFFFF"/>
        </w:rPr>
        <w:t> Kto przygotowuje i w jakim celu Narodowy Program Ochrony Infrastruktury Krytycznej ?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t>Omów procedurę przed i po użyciu broni palnej przez uprawnionego do jej użycia funkcjonariusza publicznego.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t>Wymień Regionalne systemy ochrony praw człowieka i co jest ich cechą charakterystyczną?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t>Zdefiniuj pojęcie FRONTEX oraz wskaż zadania i rolę w kształtowaniu bezpieczeństwa wewnętrznego.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t>Zdefiniuj pojęcie EUROPOL oraz wskaż zadania i rolę w kształtowaniu bezpieczeństwa wewnętrznego.</w:t>
      </w:r>
    </w:p>
    <w:p w:rsidR="0028258C" w:rsidRPr="003C202B" w:rsidRDefault="0028258C" w:rsidP="0028258C">
      <w:pPr>
        <w:numPr>
          <w:ilvl w:val="0"/>
          <w:numId w:val="15"/>
        </w:numPr>
        <w:spacing w:line="360" w:lineRule="auto"/>
        <w:jc w:val="both"/>
      </w:pPr>
      <w:r w:rsidRPr="003C202B">
        <w:t xml:space="preserve">Omów pojęcia: „Bezpieczeństwo energetyczne” i „Dywersyfikacja źródeł energii” oraz wskaż potencjalne zależności. </w:t>
      </w:r>
    </w:p>
    <w:p w:rsidR="008D3D41" w:rsidRPr="003C202B" w:rsidRDefault="00A5616C" w:rsidP="0028258C">
      <w:pPr>
        <w:numPr>
          <w:ilvl w:val="0"/>
          <w:numId w:val="15"/>
        </w:numPr>
        <w:spacing w:line="360" w:lineRule="auto"/>
        <w:jc w:val="both"/>
      </w:pPr>
      <w:r w:rsidRPr="003C202B">
        <w:t>Omów podstawowe zadania Policji w zakresie zapewniania bezpieczeństwa i porządku publicznego zgodnie z obowiązującymi przepisami prawnymi.</w:t>
      </w:r>
    </w:p>
    <w:p w:rsidR="00A5616C" w:rsidRPr="003C202B" w:rsidRDefault="00A5616C" w:rsidP="0028258C">
      <w:pPr>
        <w:numPr>
          <w:ilvl w:val="0"/>
          <w:numId w:val="15"/>
        </w:numPr>
        <w:spacing w:line="360" w:lineRule="auto"/>
        <w:jc w:val="both"/>
      </w:pPr>
      <w:r w:rsidRPr="003C202B">
        <w:t xml:space="preserve">Jakie uprawnienia posiada Straż Graniczna w zakresie ochrony granic państwowych oraz przeciwdziałania nielegalnej migracji? Wskaż odpowiednie przepisy prawne. </w:t>
      </w:r>
    </w:p>
    <w:p w:rsidR="00A5616C" w:rsidRPr="003C202B" w:rsidRDefault="00A5616C" w:rsidP="0028258C">
      <w:pPr>
        <w:numPr>
          <w:ilvl w:val="0"/>
          <w:numId w:val="15"/>
        </w:numPr>
        <w:spacing w:line="360" w:lineRule="auto"/>
        <w:jc w:val="both"/>
      </w:pPr>
      <w:r w:rsidRPr="003C202B">
        <w:t>Wyjaśnij pojęcie i rolę ochrony danych osobowych w kontekście bezpieczeństwa wewnętrznego. Jakie przepisy prawne regulują tę kwestię w Polsce oraz Unii Europejskiej?</w:t>
      </w:r>
    </w:p>
    <w:p w:rsidR="00EA6C4F" w:rsidRPr="003C202B" w:rsidRDefault="00EA6C4F" w:rsidP="0028258C">
      <w:pPr>
        <w:numPr>
          <w:ilvl w:val="0"/>
          <w:numId w:val="15"/>
        </w:numPr>
        <w:spacing w:line="360" w:lineRule="auto"/>
        <w:jc w:val="both"/>
      </w:pPr>
      <w:r w:rsidRPr="003C202B">
        <w:t>Jakie czynniki wpływają na rozwój zespołu stresu pourazowego (PTSD)?</w:t>
      </w:r>
    </w:p>
    <w:p w:rsidR="00EA6C4F" w:rsidRPr="003C202B" w:rsidRDefault="00DB723D" w:rsidP="0028258C">
      <w:pPr>
        <w:numPr>
          <w:ilvl w:val="0"/>
          <w:numId w:val="15"/>
        </w:numPr>
        <w:spacing w:line="360" w:lineRule="auto"/>
        <w:jc w:val="both"/>
      </w:pPr>
      <w:r w:rsidRPr="003C202B">
        <w:t>Scharakteryzuj podstawowe umiejętności niezbędne osobie prowadzącej interwencję kryzysową.</w:t>
      </w:r>
    </w:p>
    <w:p w:rsidR="003C202B" w:rsidRPr="003C202B" w:rsidRDefault="003C202B" w:rsidP="0028258C">
      <w:pPr>
        <w:numPr>
          <w:ilvl w:val="0"/>
          <w:numId w:val="15"/>
        </w:numPr>
        <w:spacing w:line="360" w:lineRule="auto"/>
        <w:jc w:val="both"/>
      </w:pPr>
      <w:r w:rsidRPr="003C202B">
        <w:t>Jakie narzędzia i metody są stosowane w ocenie ryzyka zagrożeń dla bezpieczeństwa publicznego?</w:t>
      </w:r>
    </w:p>
    <w:p w:rsidR="00FC7D47" w:rsidRPr="00FC7D47" w:rsidRDefault="00FC7D47" w:rsidP="006B3556">
      <w:pPr>
        <w:spacing w:line="360" w:lineRule="auto"/>
        <w:jc w:val="both"/>
      </w:pPr>
    </w:p>
    <w:p w:rsidR="003C202B" w:rsidRDefault="003C202B" w:rsidP="00FC7D47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FC7D47" w:rsidRPr="00B64FAB" w:rsidRDefault="006B3556" w:rsidP="00FC7D47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639">
        <w:rPr>
          <w:rFonts w:ascii="Times New Roman" w:hAnsi="Times New Roman" w:cs="Times New Roman"/>
          <w:b/>
          <w:sz w:val="24"/>
          <w:szCs w:val="24"/>
        </w:rPr>
        <w:lastRenderedPageBreak/>
        <w:t>CYBERBEZPIECZEŃSTWO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Omów funkcje CSIRT GOV.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Omów funkcje CSIRT NASK.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before="100" w:beforeAutospacing="1" w:after="0" w:line="360" w:lineRule="auto"/>
        <w:ind w:left="426"/>
        <w:contextualSpacing/>
        <w:outlineLvl w:val="3"/>
        <w:rPr>
          <w:rFonts w:ascii="Times New Roman" w:hAnsi="Times New Roman"/>
          <w:sz w:val="24"/>
          <w:szCs w:val="24"/>
          <w:lang w:eastAsia="pl-PL"/>
        </w:rPr>
      </w:pPr>
      <w:r w:rsidRPr="00B61C9B">
        <w:rPr>
          <w:rFonts w:ascii="Times New Roman" w:hAnsi="Times New Roman"/>
          <w:sz w:val="24"/>
          <w:szCs w:val="24"/>
          <w:lang w:eastAsia="pl-PL"/>
        </w:rPr>
        <w:t>Obowiązki podmiotów publicznych w zakresie cyberbezpieczeństwa.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Omów pojęcie wojny hybrydowej.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Wyjaśnij pojęcie strategii informacyjnej.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Scharakteryzuj „</w:t>
      </w:r>
      <w:r w:rsidR="00B45639" w:rsidRPr="00B61C9B">
        <w:rPr>
          <w:rFonts w:ascii="Times New Roman" w:hAnsi="Times New Roman"/>
          <w:sz w:val="24"/>
          <w:szCs w:val="24"/>
        </w:rPr>
        <w:t>Doktrynę Cyberbezpieczeństwa Rzeczpospolitej Polskiej</w:t>
      </w:r>
      <w:r w:rsidRPr="00B61C9B">
        <w:rPr>
          <w:rFonts w:ascii="Times New Roman" w:hAnsi="Times New Roman"/>
          <w:sz w:val="24"/>
          <w:szCs w:val="24"/>
        </w:rPr>
        <w:t>”.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Omów sposoby ochrony przed cyberatakami.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Wymień rodzaje ataków hackerskich i omów jeden z nich.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Scharakteryzuj Krajowy System Cyberbezpieczeństwa.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Polityka Unii Europejskiej w zakresie cyberprzestępczości.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Omów pojęcie wojny informacyjnej.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Omów podstawowe zadania dla operatorów usług kluczowych.</w:t>
      </w:r>
    </w:p>
    <w:p w:rsidR="00A20E55" w:rsidRPr="00B61C9B" w:rsidRDefault="00A20E55" w:rsidP="00A20E55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61C9B">
        <w:rPr>
          <w:rFonts w:ascii="Times New Roman" w:hAnsi="Times New Roman"/>
          <w:sz w:val="24"/>
          <w:szCs w:val="24"/>
        </w:rPr>
        <w:t>Omów ogólne zasady przeprowadzania audytu bezpieczeństwa systemu informatycznego.</w:t>
      </w:r>
    </w:p>
    <w:p w:rsidR="00C53F49" w:rsidRPr="00B45639" w:rsidRDefault="00A20E55" w:rsidP="00CB1400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45639">
        <w:rPr>
          <w:rFonts w:ascii="Times New Roman" w:hAnsi="Times New Roman"/>
          <w:sz w:val="24"/>
          <w:szCs w:val="24"/>
        </w:rPr>
        <w:t>Omów na czym polega zbudowanie silnej pozycji międzynarodowej Rzeczypospolitej Polskiej w obszarze cyberbezpieczeństwa.</w:t>
      </w:r>
      <w:r w:rsidR="00FC7D47" w:rsidRPr="00B45639">
        <w:rPr>
          <w:rFonts w:ascii="Times New Roman" w:hAnsi="Times New Roman"/>
          <w:sz w:val="24"/>
          <w:szCs w:val="24"/>
        </w:rPr>
        <w:t xml:space="preserve"> </w:t>
      </w:r>
    </w:p>
    <w:p w:rsidR="00CB1400" w:rsidRPr="00B45639" w:rsidRDefault="00A90717" w:rsidP="00CB1400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45639">
        <w:rPr>
          <w:rFonts w:ascii="Times New Roman" w:hAnsi="Times New Roman"/>
          <w:sz w:val="24"/>
          <w:szCs w:val="24"/>
        </w:rPr>
        <w:t>Istota bezpieczeństwa informacji w przepływie cyfrowym.</w:t>
      </w:r>
    </w:p>
    <w:p w:rsidR="00A90717" w:rsidRPr="00B45639" w:rsidRDefault="00A90717" w:rsidP="00CB1400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45639">
        <w:rPr>
          <w:rFonts w:ascii="Times New Roman" w:hAnsi="Times New Roman"/>
          <w:sz w:val="24"/>
          <w:szCs w:val="24"/>
        </w:rPr>
        <w:t xml:space="preserve">Czym jest destabilizacja informacyjna? </w:t>
      </w:r>
      <w:r w:rsidR="0021114C" w:rsidRPr="00B45639">
        <w:rPr>
          <w:rFonts w:ascii="Times New Roman" w:hAnsi="Times New Roman"/>
          <w:sz w:val="24"/>
          <w:szCs w:val="24"/>
        </w:rPr>
        <w:t>Wskaż mechanizmy, które są stosowane w celu zakłócenia systemu informacyjnego państwa lub organizacji.</w:t>
      </w:r>
    </w:p>
    <w:p w:rsidR="00B45639" w:rsidRPr="00B45639" w:rsidRDefault="00B45639" w:rsidP="00CB1400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45639">
        <w:rPr>
          <w:rFonts w:ascii="Times New Roman" w:hAnsi="Times New Roman"/>
          <w:sz w:val="24"/>
          <w:szCs w:val="24"/>
        </w:rPr>
        <w:t>Omów rolę mediów społecznościowych w procesie destabilizacji informacyjnej.</w:t>
      </w:r>
    </w:p>
    <w:p w:rsidR="00B45639" w:rsidRPr="00B45639" w:rsidRDefault="00B45639" w:rsidP="00CB1400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45639">
        <w:rPr>
          <w:rFonts w:ascii="Times New Roman" w:hAnsi="Times New Roman"/>
          <w:sz w:val="24"/>
          <w:szCs w:val="24"/>
        </w:rPr>
        <w:t>Przedstaw metody przeciwdziałania destabilizacji informacyjnej na poziomie państwowym.</w:t>
      </w:r>
    </w:p>
    <w:p w:rsidR="00B45639" w:rsidRPr="00B45639" w:rsidRDefault="00B45639" w:rsidP="00CB1400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45639">
        <w:rPr>
          <w:rFonts w:ascii="Times New Roman" w:hAnsi="Times New Roman"/>
          <w:sz w:val="24"/>
          <w:szCs w:val="24"/>
        </w:rPr>
        <w:t>Wyjaśnij jaką rolę pełni Kolegium ds. Cyberbezpieczeństwa w strukturze krajowego Systemu Cyberbezpieczeństwa.</w:t>
      </w:r>
    </w:p>
    <w:p w:rsidR="00B45639" w:rsidRPr="00B45639" w:rsidRDefault="00B45639" w:rsidP="00CB1400">
      <w:pPr>
        <w:pStyle w:val="Akapitzlist"/>
        <w:numPr>
          <w:ilvl w:val="0"/>
          <w:numId w:val="9"/>
        </w:num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B45639">
        <w:rPr>
          <w:rFonts w:ascii="Times New Roman" w:hAnsi="Times New Roman"/>
          <w:sz w:val="24"/>
          <w:szCs w:val="24"/>
        </w:rPr>
        <w:t>Przedstaw proces zgłaszania i zarządzania incydentami w Krajowym Systemie Cyberbezpieczeństwa.</w:t>
      </w:r>
    </w:p>
    <w:sectPr w:rsidR="00B45639" w:rsidRPr="00B45639" w:rsidSect="00C42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61A99"/>
    <w:multiLevelType w:val="hybridMultilevel"/>
    <w:tmpl w:val="E8F0FBE6"/>
    <w:lvl w:ilvl="0" w:tplc="E918F33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0C8"/>
    <w:multiLevelType w:val="hybridMultilevel"/>
    <w:tmpl w:val="AC9ED10A"/>
    <w:lvl w:ilvl="0" w:tplc="0F60216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860EF"/>
    <w:multiLevelType w:val="hybridMultilevel"/>
    <w:tmpl w:val="7C02FBBA"/>
    <w:lvl w:ilvl="0" w:tplc="C8226A0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C4963"/>
    <w:multiLevelType w:val="hybridMultilevel"/>
    <w:tmpl w:val="35F21114"/>
    <w:lvl w:ilvl="0" w:tplc="950A39B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4FAF350D"/>
    <w:multiLevelType w:val="hybridMultilevel"/>
    <w:tmpl w:val="E684D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474662"/>
    <w:multiLevelType w:val="hybridMultilevel"/>
    <w:tmpl w:val="D9D42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F3467"/>
    <w:multiLevelType w:val="hybridMultilevel"/>
    <w:tmpl w:val="E2AEBC00"/>
    <w:lvl w:ilvl="0" w:tplc="EE362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B8E55C9"/>
    <w:multiLevelType w:val="hybridMultilevel"/>
    <w:tmpl w:val="3ACAB452"/>
    <w:lvl w:ilvl="0" w:tplc="58FC1C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193BAD"/>
    <w:rsid w:val="0021114C"/>
    <w:rsid w:val="0028258C"/>
    <w:rsid w:val="00385597"/>
    <w:rsid w:val="003C202B"/>
    <w:rsid w:val="00492154"/>
    <w:rsid w:val="006722F4"/>
    <w:rsid w:val="00691AFF"/>
    <w:rsid w:val="006B3556"/>
    <w:rsid w:val="006C5B30"/>
    <w:rsid w:val="00782CA7"/>
    <w:rsid w:val="007A420B"/>
    <w:rsid w:val="0085312D"/>
    <w:rsid w:val="008D3D41"/>
    <w:rsid w:val="00A20E55"/>
    <w:rsid w:val="00A26B4F"/>
    <w:rsid w:val="00A5616C"/>
    <w:rsid w:val="00A90717"/>
    <w:rsid w:val="00B45639"/>
    <w:rsid w:val="00BA7B8D"/>
    <w:rsid w:val="00C42549"/>
    <w:rsid w:val="00C53F49"/>
    <w:rsid w:val="00CB1400"/>
    <w:rsid w:val="00DB723D"/>
    <w:rsid w:val="00E30BEC"/>
    <w:rsid w:val="00EA6C4F"/>
    <w:rsid w:val="00EB5537"/>
    <w:rsid w:val="00F27893"/>
    <w:rsid w:val="00FC7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AE264D-977D-425E-A141-EE9C5F00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/>
    </w:rPr>
  </w:style>
  <w:style w:type="character" w:customStyle="1" w:styleId="wrtext">
    <w:name w:val="wrtext"/>
    <w:basedOn w:val="Domylnaczcionkaakapitu"/>
    <w:rsid w:val="006B3556"/>
  </w:style>
  <w:style w:type="character" w:customStyle="1" w:styleId="markedcontent">
    <w:name w:val="markedcontent"/>
    <w:basedOn w:val="Domylnaczcionkaakapitu"/>
    <w:rsid w:val="006B3556"/>
  </w:style>
  <w:style w:type="paragraph" w:styleId="Tekstdymka">
    <w:name w:val="Balloon Text"/>
    <w:basedOn w:val="Normalny"/>
    <w:link w:val="TekstdymkaZnak"/>
    <w:uiPriority w:val="99"/>
    <w:semiHidden/>
    <w:unhideWhenUsed/>
    <w:rsid w:val="00A26B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6B4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965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Ziółkowski</dc:creator>
  <cp:lastModifiedBy>M_Mostowska</cp:lastModifiedBy>
  <cp:revision>9</cp:revision>
  <cp:lastPrinted>2024-09-11T09:24:00Z</cp:lastPrinted>
  <dcterms:created xsi:type="dcterms:W3CDTF">2024-09-11T10:28:00Z</dcterms:created>
  <dcterms:modified xsi:type="dcterms:W3CDTF">2024-10-08T09:51:00Z</dcterms:modified>
</cp:coreProperties>
</file>