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3128E" w14:textId="5DEABC94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>Zar</w:t>
      </w:r>
      <w:r>
        <w:rPr>
          <w:b/>
        </w:rPr>
        <w:t xml:space="preserve">ządzenie nr </w:t>
      </w:r>
      <w:r w:rsidR="00116EB8">
        <w:rPr>
          <w:b/>
        </w:rPr>
        <w:t>1</w:t>
      </w:r>
      <w:r w:rsidR="00C12AAF">
        <w:rPr>
          <w:b/>
        </w:rPr>
        <w:t>8</w:t>
      </w:r>
    </w:p>
    <w:p w14:paraId="223B91F4" w14:textId="40820B54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Dziekana </w:t>
      </w:r>
      <w:r w:rsidRPr="009A2C3D">
        <w:rPr>
          <w:b/>
        </w:rPr>
        <w:t xml:space="preserve">Wydziału </w:t>
      </w:r>
      <w:r>
        <w:rPr>
          <w:b/>
        </w:rPr>
        <w:t>Studiów Strategicznych</w:t>
      </w:r>
      <w:r w:rsidR="00B87F01">
        <w:rPr>
          <w:b/>
        </w:rPr>
        <w:t xml:space="preserve"> i </w:t>
      </w:r>
      <w:r>
        <w:rPr>
          <w:b/>
        </w:rPr>
        <w:t>Technicznych</w:t>
      </w:r>
      <w:r w:rsidRPr="009A2C3D">
        <w:rPr>
          <w:b/>
        </w:rPr>
        <w:t xml:space="preserve"> </w:t>
      </w:r>
      <w:r>
        <w:rPr>
          <w:b/>
        </w:rPr>
        <w:t xml:space="preserve">                                                        </w:t>
      </w:r>
      <w:r w:rsidR="00116EB8">
        <w:rPr>
          <w:b/>
        </w:rPr>
        <w:t>Akademii Handlowej Nauk Stosowanych</w:t>
      </w:r>
      <w:r w:rsidR="00B87F01">
        <w:rPr>
          <w:b/>
        </w:rPr>
        <w:t xml:space="preserve"> w </w:t>
      </w:r>
      <w:r w:rsidRPr="009A2C3D">
        <w:rPr>
          <w:b/>
        </w:rPr>
        <w:t>Radomiu</w:t>
      </w:r>
    </w:p>
    <w:p w14:paraId="625AF23D" w14:textId="78576F19" w:rsidR="00C53F49" w:rsidRPr="009A2C3D" w:rsidRDefault="00C53F49" w:rsidP="00C53F49">
      <w:pPr>
        <w:jc w:val="center"/>
        <w:rPr>
          <w:b/>
        </w:rPr>
      </w:pPr>
      <w:r>
        <w:rPr>
          <w:b/>
        </w:rPr>
        <w:t>z dnia 1 października 202</w:t>
      </w:r>
      <w:r w:rsidR="00C12AAF">
        <w:rPr>
          <w:b/>
        </w:rPr>
        <w:t>6</w:t>
      </w:r>
      <w:r w:rsidRPr="009A2C3D">
        <w:rPr>
          <w:b/>
        </w:rPr>
        <w:t xml:space="preserve"> r</w:t>
      </w:r>
      <w:r w:rsidR="00116EB8">
        <w:rPr>
          <w:b/>
        </w:rPr>
        <w:t>oku</w:t>
      </w:r>
    </w:p>
    <w:p w14:paraId="560BFBA1" w14:textId="45C75BC9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 xml:space="preserve">w sprawie </w:t>
      </w:r>
      <w:r>
        <w:rPr>
          <w:b/>
        </w:rPr>
        <w:t xml:space="preserve">określenia zagadnień do egzaminu dyplomowego dla </w:t>
      </w:r>
      <w:r w:rsidRPr="009A2C3D">
        <w:rPr>
          <w:b/>
        </w:rPr>
        <w:t>kierun</w:t>
      </w:r>
      <w:r>
        <w:rPr>
          <w:b/>
        </w:rPr>
        <w:t xml:space="preserve">ku Bezpieczeństwo </w:t>
      </w:r>
      <w:r w:rsidR="00C12AAF">
        <w:rPr>
          <w:b/>
        </w:rPr>
        <w:t>w</w:t>
      </w:r>
      <w:r>
        <w:rPr>
          <w:b/>
        </w:rPr>
        <w:t xml:space="preserve">ewnętrzne studia </w:t>
      </w:r>
      <w:r w:rsidR="00116EB8">
        <w:rPr>
          <w:b/>
        </w:rPr>
        <w:t>pierwszego stopnia</w:t>
      </w:r>
      <w:r>
        <w:rPr>
          <w:b/>
        </w:rPr>
        <w:t xml:space="preserve"> </w:t>
      </w:r>
    </w:p>
    <w:p w14:paraId="24C137CA" w14:textId="77777777" w:rsidR="00C53F49" w:rsidRPr="009A2C3D" w:rsidRDefault="00C53F49" w:rsidP="00C53F49">
      <w:pPr>
        <w:jc w:val="center"/>
        <w:rPr>
          <w:b/>
        </w:rPr>
      </w:pPr>
    </w:p>
    <w:p w14:paraId="2386143B" w14:textId="77777777" w:rsidR="00C53F49" w:rsidRPr="009A2C3D" w:rsidRDefault="00C53F49" w:rsidP="00C53F49">
      <w:pPr>
        <w:jc w:val="both"/>
      </w:pPr>
    </w:p>
    <w:p w14:paraId="69C2D8B9" w14:textId="77777777" w:rsidR="00C53F49" w:rsidRPr="009A2C3D" w:rsidRDefault="00C53F49" w:rsidP="00C53F49">
      <w:pPr>
        <w:jc w:val="both"/>
      </w:pPr>
    </w:p>
    <w:p w14:paraId="7301215F" w14:textId="77777777" w:rsidR="00C53F49" w:rsidRPr="009A2C3D" w:rsidRDefault="00C53F49" w:rsidP="00C53F49">
      <w:pPr>
        <w:jc w:val="both"/>
      </w:pPr>
    </w:p>
    <w:p w14:paraId="0D6A367F" w14:textId="506A6C35" w:rsidR="00C53F49" w:rsidRDefault="00C53F49" w:rsidP="00C53F49">
      <w:pPr>
        <w:jc w:val="both"/>
      </w:pPr>
      <w:r>
        <w:t>Na podstawie § 2</w:t>
      </w:r>
      <w:r w:rsidR="00116EB8">
        <w:t>5</w:t>
      </w:r>
      <w:r>
        <w:t xml:space="preserve"> ust. 1 p</w:t>
      </w:r>
      <w:r w:rsidR="0075479B">
        <w:t>kt</w:t>
      </w:r>
      <w:r>
        <w:t xml:space="preserve">. 2 Statutu </w:t>
      </w:r>
      <w:r w:rsidR="00116EB8">
        <w:t>Akademii Handlowej Nauk Stosowanych</w:t>
      </w:r>
      <w:r w:rsidR="00B87F01">
        <w:t xml:space="preserve"> w </w:t>
      </w:r>
      <w:r>
        <w:t>Radomiu</w:t>
      </w:r>
      <w:r w:rsidR="00B87F01">
        <w:t xml:space="preserve"> z </w:t>
      </w:r>
      <w:r>
        <w:t xml:space="preserve">dnia  </w:t>
      </w:r>
      <w:r w:rsidR="008939A0">
        <w:t>19 grudnia 2024</w:t>
      </w:r>
      <w:r w:rsidR="00116EB8">
        <w:t xml:space="preserve"> roku </w:t>
      </w:r>
      <w:r>
        <w:t>zarządzam, co następuje:</w:t>
      </w:r>
    </w:p>
    <w:p w14:paraId="3EB958B7" w14:textId="77777777" w:rsidR="00C53F49" w:rsidRDefault="00C53F49" w:rsidP="00C53F49">
      <w:pPr>
        <w:ind w:firstLine="720"/>
        <w:jc w:val="both"/>
      </w:pPr>
    </w:p>
    <w:p w14:paraId="678D2F42" w14:textId="77777777" w:rsidR="00C53F49" w:rsidRPr="009A2C3D" w:rsidRDefault="00C53F49" w:rsidP="00C53F49">
      <w:pPr>
        <w:ind w:firstLine="720"/>
        <w:jc w:val="both"/>
      </w:pPr>
    </w:p>
    <w:p w14:paraId="2E5ADB75" w14:textId="77777777" w:rsidR="00C53F49" w:rsidRPr="009A2C3D" w:rsidRDefault="00C53F49" w:rsidP="00C53F49">
      <w:pPr>
        <w:ind w:firstLine="720"/>
        <w:jc w:val="center"/>
      </w:pPr>
      <w:r w:rsidRPr="009A2C3D">
        <w:t>§ 1</w:t>
      </w:r>
    </w:p>
    <w:p w14:paraId="6EA1E13B" w14:textId="77777777" w:rsidR="00C53F49" w:rsidRPr="009A2C3D" w:rsidRDefault="00C53F49" w:rsidP="00C53F49">
      <w:pPr>
        <w:ind w:firstLine="720"/>
        <w:jc w:val="center"/>
      </w:pPr>
    </w:p>
    <w:p w14:paraId="534A8A72" w14:textId="515FF92F" w:rsidR="00C53F49" w:rsidRDefault="00C53F49" w:rsidP="00C53F49">
      <w:pPr>
        <w:jc w:val="both"/>
      </w:pPr>
      <w:r w:rsidRPr="009A2C3D">
        <w:t>Studen</w:t>
      </w:r>
      <w:r>
        <w:t>tów</w:t>
      </w:r>
      <w:r w:rsidRPr="009A2C3D">
        <w:t xml:space="preserve"> stu</w:t>
      </w:r>
      <w:r>
        <w:t xml:space="preserve">diów </w:t>
      </w:r>
      <w:r w:rsidR="00116EB8">
        <w:t>pierwszego stopnia</w:t>
      </w:r>
      <w:r>
        <w:t>, tok studiów 20</w:t>
      </w:r>
      <w:r w:rsidR="00116EB8">
        <w:t>2</w:t>
      </w:r>
      <w:r w:rsidR="00C12AAF">
        <w:t>4</w:t>
      </w:r>
      <w:r>
        <w:t>-202</w:t>
      </w:r>
      <w:r w:rsidR="00C12AAF">
        <w:t>7</w:t>
      </w:r>
      <w:r>
        <w:t xml:space="preserve"> kierunku Bezpieczeństwo Wewnętrzne obowiązuje następująca liczba zagadnień podczas egzaminów dyplomowych:</w:t>
      </w:r>
    </w:p>
    <w:p w14:paraId="6DAE148C" w14:textId="77777777" w:rsidR="00C53F49" w:rsidRDefault="00C53F49" w:rsidP="00C53F49">
      <w:pPr>
        <w:pStyle w:val="Standard"/>
        <w:jc w:val="center"/>
      </w:pPr>
    </w:p>
    <w:p w14:paraId="4A573698" w14:textId="04702DD6" w:rsidR="00C53F49" w:rsidRPr="00C276DB" w:rsidRDefault="00C53F49" w:rsidP="00C53F49">
      <w:pPr>
        <w:pStyle w:val="Standard"/>
        <w:autoSpaceDN w:val="0"/>
        <w:ind w:left="360"/>
        <w:rPr>
          <w:bCs/>
        </w:rPr>
      </w:pPr>
      <w:r>
        <w:rPr>
          <w:bCs/>
        </w:rPr>
        <w:t xml:space="preserve">- </w:t>
      </w:r>
      <w:r w:rsidR="00116EB8">
        <w:rPr>
          <w:bCs/>
        </w:rPr>
        <w:t>4</w:t>
      </w:r>
      <w:r w:rsidRPr="00C276DB">
        <w:rPr>
          <w:bCs/>
        </w:rPr>
        <w:t>0 zagadnień kierunkowych;</w:t>
      </w:r>
    </w:p>
    <w:p w14:paraId="0ED64940" w14:textId="28098066" w:rsidR="00C53F49" w:rsidRPr="00C276DB" w:rsidRDefault="00C53F49" w:rsidP="00C53F49">
      <w:pPr>
        <w:pStyle w:val="Standard"/>
        <w:autoSpaceDN w:val="0"/>
        <w:ind w:left="360"/>
        <w:rPr>
          <w:rFonts w:cs="Times New Roman"/>
          <w:bCs/>
          <w:color w:val="000000"/>
        </w:rPr>
      </w:pPr>
      <w:r w:rsidRPr="00C276DB">
        <w:rPr>
          <w:bCs/>
        </w:rPr>
        <w:t xml:space="preserve">- </w:t>
      </w:r>
      <w:r w:rsidR="00116EB8">
        <w:rPr>
          <w:bCs/>
        </w:rPr>
        <w:t>2</w:t>
      </w:r>
      <w:r w:rsidRPr="00C276DB">
        <w:rPr>
          <w:bCs/>
        </w:rPr>
        <w:t xml:space="preserve">0 zagadnień </w:t>
      </w:r>
      <w:r w:rsidR="00B87F01">
        <w:rPr>
          <w:bCs/>
        </w:rPr>
        <w:t xml:space="preserve"> z </w:t>
      </w:r>
      <w:r w:rsidRPr="00C276DB">
        <w:rPr>
          <w:bCs/>
        </w:rPr>
        <w:t>wybranej specjalności.</w:t>
      </w:r>
    </w:p>
    <w:p w14:paraId="4DC4E288" w14:textId="77777777" w:rsidR="00C53F49" w:rsidRPr="009A2C3D" w:rsidRDefault="00C53F49" w:rsidP="00C53F49">
      <w:pPr>
        <w:pStyle w:val="Standard"/>
        <w:jc w:val="center"/>
      </w:pPr>
    </w:p>
    <w:p w14:paraId="153363C9" w14:textId="77777777" w:rsidR="00C53F49" w:rsidRPr="009A2C3D" w:rsidRDefault="00C53F49" w:rsidP="00C53F49">
      <w:pPr>
        <w:ind w:firstLine="720"/>
        <w:jc w:val="both"/>
      </w:pPr>
    </w:p>
    <w:p w14:paraId="6F87CA77" w14:textId="77777777" w:rsidR="00C53F49" w:rsidRPr="009A2C3D" w:rsidRDefault="00C53F49" w:rsidP="00C53F49">
      <w:pPr>
        <w:ind w:firstLine="720"/>
        <w:jc w:val="center"/>
      </w:pPr>
      <w:r w:rsidRPr="009A2C3D">
        <w:t>§ 2</w:t>
      </w:r>
    </w:p>
    <w:p w14:paraId="65B667AF" w14:textId="77777777" w:rsidR="00116EB8" w:rsidRDefault="00116EB8" w:rsidP="00C53F49">
      <w:pPr>
        <w:jc w:val="both"/>
      </w:pPr>
    </w:p>
    <w:p w14:paraId="1188E53F" w14:textId="6A37E5C6" w:rsidR="00C53F49" w:rsidRPr="009A2C3D" w:rsidRDefault="00C53F49" w:rsidP="00C53F49">
      <w:pPr>
        <w:jc w:val="both"/>
      </w:pPr>
      <w:r>
        <w:t>Zagadnienia są dostępne dla studentów</w:t>
      </w:r>
      <w:r w:rsidR="0075479B">
        <w:t xml:space="preserve"> </w:t>
      </w:r>
      <w:r w:rsidR="00B87F01">
        <w:t>i </w:t>
      </w:r>
      <w:r>
        <w:t>prowadzącego prz</w:t>
      </w:r>
      <w:r w:rsidR="00C12AAF">
        <w:t>y</w:t>
      </w:r>
      <w:r>
        <w:t>gotowanie do egzaminu dyplomowego</w:t>
      </w:r>
      <w:r w:rsidR="00B87F01">
        <w:t xml:space="preserve"> w </w:t>
      </w:r>
      <w:r>
        <w:t>systemie Wirtualny Dziekanat.</w:t>
      </w:r>
    </w:p>
    <w:p w14:paraId="4BCF5596" w14:textId="77777777" w:rsidR="00C53F49" w:rsidRPr="009A2C3D" w:rsidRDefault="00C53F49" w:rsidP="00C53F49">
      <w:pPr>
        <w:ind w:firstLine="720"/>
        <w:jc w:val="both"/>
      </w:pPr>
    </w:p>
    <w:p w14:paraId="6C134211" w14:textId="77777777" w:rsidR="00C53F49" w:rsidRPr="009A2C3D" w:rsidRDefault="00C53F49" w:rsidP="00C53F49">
      <w:pPr>
        <w:ind w:firstLine="720"/>
        <w:jc w:val="both"/>
      </w:pPr>
    </w:p>
    <w:p w14:paraId="39DA7991" w14:textId="77777777" w:rsidR="00C53F49" w:rsidRPr="009A2C3D" w:rsidRDefault="00C53F49" w:rsidP="00C53F49">
      <w:pPr>
        <w:ind w:firstLine="720"/>
        <w:jc w:val="center"/>
      </w:pPr>
      <w:r w:rsidRPr="009A2C3D">
        <w:t>§ 3</w:t>
      </w:r>
    </w:p>
    <w:p w14:paraId="0D767F07" w14:textId="77777777" w:rsidR="00C53F49" w:rsidRPr="009A2C3D" w:rsidRDefault="00C53F49" w:rsidP="00C53F49">
      <w:pPr>
        <w:ind w:firstLine="720"/>
        <w:jc w:val="center"/>
      </w:pPr>
    </w:p>
    <w:p w14:paraId="15F3F0BC" w14:textId="77777777" w:rsidR="00C53F49" w:rsidRPr="009A2C3D" w:rsidRDefault="00C53F49" w:rsidP="00C53F49">
      <w:pPr>
        <w:jc w:val="both"/>
      </w:pPr>
      <w:r w:rsidRPr="009A2C3D">
        <w:t xml:space="preserve">Wykaz </w:t>
      </w:r>
      <w:r>
        <w:t>zagadnień</w:t>
      </w:r>
      <w:r w:rsidRPr="009A2C3D">
        <w:t xml:space="preserve"> stanowi załącznik do niniejszego zarządzenia</w:t>
      </w:r>
      <w:r>
        <w:t>.</w:t>
      </w:r>
    </w:p>
    <w:p w14:paraId="4A6710D2" w14:textId="77777777" w:rsidR="00C53F49" w:rsidRPr="009A2C3D" w:rsidRDefault="00C53F49" w:rsidP="00C53F49">
      <w:pPr>
        <w:ind w:firstLine="720"/>
        <w:jc w:val="center"/>
      </w:pPr>
    </w:p>
    <w:p w14:paraId="6EFD2ECA" w14:textId="77777777" w:rsidR="00C53F49" w:rsidRPr="009A2C3D" w:rsidRDefault="00C53F49" w:rsidP="00C53F49">
      <w:pPr>
        <w:ind w:firstLine="720"/>
        <w:jc w:val="center"/>
      </w:pPr>
      <w:r w:rsidRPr="009A2C3D">
        <w:t>§ 4</w:t>
      </w:r>
    </w:p>
    <w:p w14:paraId="01F8E7CF" w14:textId="77777777" w:rsidR="00C53F49" w:rsidRPr="009A2C3D" w:rsidRDefault="00C53F49" w:rsidP="00C53F49">
      <w:pPr>
        <w:ind w:firstLine="720"/>
        <w:jc w:val="center"/>
      </w:pPr>
    </w:p>
    <w:p w14:paraId="44E19D62" w14:textId="3C5B2C79" w:rsidR="00C53F49" w:rsidRPr="009A2C3D" w:rsidRDefault="00C53F49" w:rsidP="00C53F49">
      <w:pPr>
        <w:jc w:val="both"/>
      </w:pPr>
      <w:r w:rsidRPr="009A2C3D">
        <w:t>Zarządzenie wchodzi</w:t>
      </w:r>
      <w:r w:rsidR="00B87F01">
        <w:t xml:space="preserve"> w </w:t>
      </w:r>
      <w:r w:rsidRPr="009A2C3D">
        <w:t>życie</w:t>
      </w:r>
      <w:r w:rsidR="00B87F01">
        <w:t xml:space="preserve"> z </w:t>
      </w:r>
      <w:r w:rsidRPr="009A2C3D">
        <w:t>dniem podpisania</w:t>
      </w:r>
      <w:r>
        <w:t>.</w:t>
      </w:r>
    </w:p>
    <w:p w14:paraId="1E5F8063" w14:textId="77777777" w:rsidR="00C53F49" w:rsidRDefault="00C53F49" w:rsidP="00C53F49">
      <w:pPr>
        <w:ind w:firstLine="720"/>
        <w:jc w:val="both"/>
      </w:pPr>
    </w:p>
    <w:p w14:paraId="50CD20E4" w14:textId="77777777" w:rsidR="00C53F49" w:rsidRDefault="00C53F49" w:rsidP="00C53F49">
      <w:pPr>
        <w:ind w:firstLine="720"/>
        <w:jc w:val="both"/>
      </w:pPr>
    </w:p>
    <w:p w14:paraId="6873BD3E" w14:textId="77777777" w:rsidR="00C53F49" w:rsidRDefault="00C53F49" w:rsidP="00C53F49">
      <w:pPr>
        <w:ind w:firstLine="720"/>
        <w:jc w:val="both"/>
      </w:pPr>
    </w:p>
    <w:p w14:paraId="3B2FDB60" w14:textId="77777777" w:rsidR="00C53F49" w:rsidRDefault="00C53F49" w:rsidP="00C53F49">
      <w:pPr>
        <w:ind w:firstLine="720"/>
        <w:jc w:val="both"/>
      </w:pPr>
    </w:p>
    <w:p w14:paraId="35FFC246" w14:textId="77777777" w:rsidR="00C53F49" w:rsidRPr="009A2C3D" w:rsidRDefault="00C53F49" w:rsidP="00C53F49">
      <w:pPr>
        <w:ind w:firstLine="720"/>
        <w:jc w:val="both"/>
      </w:pPr>
    </w:p>
    <w:p w14:paraId="2FCCCD73" w14:textId="07D4B5D3" w:rsidR="00C53F49" w:rsidRPr="009A2C3D" w:rsidRDefault="0075479B" w:rsidP="00C53F49">
      <w:pPr>
        <w:ind w:left="4956" w:right="480" w:firstLine="708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 </w:t>
      </w:r>
      <w:r w:rsidR="00C53F49" w:rsidRPr="009A2C3D">
        <w:rPr>
          <w:rStyle w:val="Pogrubienie"/>
          <w:b w:val="0"/>
          <w:bCs w:val="0"/>
        </w:rPr>
        <w:t>Dziekan</w:t>
      </w:r>
      <w:r w:rsidR="00C53F49">
        <w:rPr>
          <w:rStyle w:val="Pogrubienie"/>
          <w:b w:val="0"/>
          <w:bCs w:val="0"/>
        </w:rPr>
        <w:t xml:space="preserve"> Wydziału</w:t>
      </w:r>
    </w:p>
    <w:p w14:paraId="5EF27C55" w14:textId="23212272" w:rsidR="00C53F49" w:rsidRPr="009A2C3D" w:rsidRDefault="00C53F49" w:rsidP="00C53F49">
      <w:pPr>
        <w:ind w:left="3528" w:firstLine="72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Studiów Strategicznych</w:t>
      </w:r>
      <w:r w:rsidR="00B87F01">
        <w:rPr>
          <w:rStyle w:val="Pogrubienie"/>
          <w:b w:val="0"/>
          <w:bCs w:val="0"/>
        </w:rPr>
        <w:t xml:space="preserve"> i </w:t>
      </w:r>
      <w:r>
        <w:rPr>
          <w:rStyle w:val="Pogrubienie"/>
          <w:b w:val="0"/>
          <w:bCs w:val="0"/>
        </w:rPr>
        <w:t>Technicznych</w:t>
      </w:r>
    </w:p>
    <w:p w14:paraId="1798B4A1" w14:textId="77777777" w:rsidR="00C53F49" w:rsidRPr="009A2C3D" w:rsidRDefault="00C53F49" w:rsidP="00C53F49">
      <w:pPr>
        <w:ind w:firstLine="720"/>
        <w:jc w:val="right"/>
        <w:rPr>
          <w:rStyle w:val="Pogrubienie"/>
          <w:b w:val="0"/>
          <w:bCs w:val="0"/>
        </w:rPr>
      </w:pPr>
    </w:p>
    <w:p w14:paraId="58563F9B" w14:textId="77777777" w:rsidR="00C53F49" w:rsidRPr="009A2C3D" w:rsidRDefault="00C53F49" w:rsidP="00C53F49">
      <w:pPr>
        <w:ind w:right="120" w:firstLine="720"/>
        <w:jc w:val="right"/>
      </w:pPr>
    </w:p>
    <w:p w14:paraId="7FD30335" w14:textId="3CC3679C" w:rsidR="00C53F49" w:rsidRPr="009A2C3D" w:rsidRDefault="00C53F49" w:rsidP="00C53F49">
      <w:pPr>
        <w:ind w:left="4944" w:right="120" w:firstLine="12"/>
      </w:pPr>
      <w:r>
        <w:t xml:space="preserve">prof. </w:t>
      </w:r>
      <w:r w:rsidR="00116EB8">
        <w:t>AHNS</w:t>
      </w:r>
      <w:r>
        <w:t xml:space="preserve"> </w:t>
      </w:r>
      <w:r w:rsidRPr="009A2C3D">
        <w:t xml:space="preserve">dr </w:t>
      </w:r>
      <w:r w:rsidR="00116EB8">
        <w:t>Martyna Mostowska</w:t>
      </w:r>
    </w:p>
    <w:p w14:paraId="5D2F09A7" w14:textId="77777777" w:rsidR="00C53F49" w:rsidRDefault="00C53F49" w:rsidP="00C53F49"/>
    <w:p w14:paraId="7092402E" w14:textId="77777777" w:rsidR="00C53F49" w:rsidRDefault="00C53F49" w:rsidP="00C53F49"/>
    <w:p w14:paraId="35B50FDC" w14:textId="77777777" w:rsidR="00C53F49" w:rsidRDefault="00C53F49" w:rsidP="00C53F49"/>
    <w:p w14:paraId="7E2E3B2B" w14:textId="5C8E04F8" w:rsidR="00C53F49" w:rsidRDefault="00C53F49" w:rsidP="00C53F49">
      <w:pPr>
        <w:jc w:val="both"/>
        <w:rPr>
          <w:bCs/>
          <w:i/>
          <w:iCs/>
        </w:rPr>
      </w:pPr>
      <w:r>
        <w:rPr>
          <w:i/>
        </w:rPr>
        <w:lastRenderedPageBreak/>
        <w:t xml:space="preserve">Załącznik </w:t>
      </w:r>
      <w:r w:rsidR="008939A0">
        <w:rPr>
          <w:i/>
        </w:rPr>
        <w:t xml:space="preserve">nr 1 </w:t>
      </w:r>
      <w:r>
        <w:rPr>
          <w:i/>
        </w:rPr>
        <w:t xml:space="preserve">do zarządzenia nr </w:t>
      </w:r>
      <w:r w:rsidR="00116EB8">
        <w:rPr>
          <w:i/>
        </w:rPr>
        <w:t>1</w:t>
      </w:r>
      <w:r w:rsidR="00C34A49">
        <w:rPr>
          <w:i/>
        </w:rPr>
        <w:t>8</w:t>
      </w:r>
      <w:r>
        <w:rPr>
          <w:i/>
        </w:rPr>
        <w:t xml:space="preserve"> Dziekana Wydziału Studiów Strategicznych</w:t>
      </w:r>
      <w:r w:rsidR="00B87F01">
        <w:rPr>
          <w:i/>
        </w:rPr>
        <w:t xml:space="preserve"> i </w:t>
      </w:r>
      <w:r>
        <w:rPr>
          <w:i/>
        </w:rPr>
        <w:t xml:space="preserve">Technicznych </w:t>
      </w:r>
      <w:r w:rsidR="00116EB8" w:rsidRPr="00116EB8">
        <w:rPr>
          <w:i/>
        </w:rPr>
        <w:t>Akademii Handlowej Nauk Stosowanych</w:t>
      </w:r>
      <w:r w:rsidR="00B87F01">
        <w:rPr>
          <w:i/>
        </w:rPr>
        <w:t xml:space="preserve"> w </w:t>
      </w:r>
      <w:r w:rsidR="00116EB8" w:rsidRPr="00116EB8">
        <w:rPr>
          <w:i/>
        </w:rPr>
        <w:t>Radomiu</w:t>
      </w:r>
      <w:r w:rsidR="0075479B">
        <w:rPr>
          <w:i/>
        </w:rPr>
        <w:t xml:space="preserve"> </w:t>
      </w:r>
      <w:r w:rsidR="00B87F01">
        <w:rPr>
          <w:i/>
        </w:rPr>
        <w:t>z </w:t>
      </w:r>
      <w:r>
        <w:rPr>
          <w:i/>
        </w:rPr>
        <w:t xml:space="preserve">dnia </w:t>
      </w:r>
      <w:r w:rsidR="00193BAD">
        <w:rPr>
          <w:i/>
        </w:rPr>
        <w:t>1 października</w:t>
      </w:r>
      <w:r>
        <w:rPr>
          <w:i/>
        </w:rPr>
        <w:t xml:space="preserve"> 202</w:t>
      </w:r>
      <w:r w:rsidR="00C34A49">
        <w:rPr>
          <w:i/>
        </w:rPr>
        <w:t>6</w:t>
      </w:r>
      <w:r>
        <w:rPr>
          <w:i/>
        </w:rPr>
        <w:t xml:space="preserve"> roku</w:t>
      </w:r>
      <w:r w:rsidR="00B87F01">
        <w:rPr>
          <w:i/>
        </w:rPr>
        <w:t xml:space="preserve"> w </w:t>
      </w:r>
      <w:r>
        <w:rPr>
          <w:i/>
        </w:rPr>
        <w:t xml:space="preserve">sprawie </w:t>
      </w:r>
      <w:r>
        <w:rPr>
          <w:bCs/>
          <w:i/>
          <w:iCs/>
        </w:rPr>
        <w:t xml:space="preserve">określenia zagadnień do egzaminu dyplomowego </w:t>
      </w:r>
      <w:r w:rsidRPr="00C276DB">
        <w:rPr>
          <w:bCs/>
          <w:i/>
          <w:iCs/>
        </w:rPr>
        <w:t xml:space="preserve">dla kierunku </w:t>
      </w:r>
      <w:r w:rsidR="00193BAD">
        <w:rPr>
          <w:bCs/>
          <w:i/>
          <w:iCs/>
        </w:rPr>
        <w:t>Bezpieczeństwo Wewnętrzne</w:t>
      </w:r>
      <w:r w:rsidRPr="00C276DB">
        <w:rPr>
          <w:bCs/>
          <w:i/>
          <w:iCs/>
        </w:rPr>
        <w:t xml:space="preserve"> – studia</w:t>
      </w:r>
      <w:r w:rsidR="007D4497">
        <w:rPr>
          <w:bCs/>
          <w:i/>
          <w:iCs/>
        </w:rPr>
        <w:t xml:space="preserve"> pierwszego stopnia</w:t>
      </w:r>
    </w:p>
    <w:p w14:paraId="3EE2615F" w14:textId="7EB1B889" w:rsidR="006722F4" w:rsidRDefault="006722F4"/>
    <w:p w14:paraId="56283BA7" w14:textId="77777777" w:rsidR="005D7A4C" w:rsidRPr="00C53F49" w:rsidRDefault="005D7A4C" w:rsidP="000C5ADA">
      <w:pPr>
        <w:spacing w:before="240" w:line="276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ZAGADNIENIA NA EGZAMIN DYPLOMOWY</w:t>
      </w:r>
    </w:p>
    <w:p w14:paraId="60854A7C" w14:textId="77777777" w:rsidR="005D7A4C" w:rsidRPr="00C53F49" w:rsidRDefault="005D7A4C" w:rsidP="000C5ADA">
      <w:pPr>
        <w:spacing w:line="276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 xml:space="preserve">DLA KIERUNKU BEZPIECZEŃSTWO WEWNĘTRZNE </w:t>
      </w:r>
    </w:p>
    <w:p w14:paraId="7487688F" w14:textId="77777777" w:rsidR="005D7A4C" w:rsidRPr="00C53F49" w:rsidRDefault="005D7A4C" w:rsidP="005D7A4C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STUDIA I STOPNIA</w:t>
      </w:r>
    </w:p>
    <w:p w14:paraId="09C33D46" w14:textId="78599772" w:rsidR="005D7A4C" w:rsidRPr="00C53F49" w:rsidRDefault="005D7A4C" w:rsidP="005D7A4C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Rok akademicki 202</w:t>
      </w:r>
      <w:r w:rsidR="00CF786B">
        <w:rPr>
          <w:b/>
          <w:bCs/>
        </w:rPr>
        <w:t>6</w:t>
      </w:r>
      <w:r w:rsidRPr="00C53F49">
        <w:rPr>
          <w:b/>
          <w:bCs/>
        </w:rPr>
        <w:t>/202</w:t>
      </w:r>
      <w:r w:rsidR="00CF786B">
        <w:rPr>
          <w:b/>
          <w:bCs/>
        </w:rPr>
        <w:t>7</w:t>
      </w:r>
      <w:bookmarkStart w:id="0" w:name="_GoBack"/>
      <w:bookmarkEnd w:id="0"/>
    </w:p>
    <w:p w14:paraId="3554E7DA" w14:textId="77777777" w:rsidR="005D7A4C" w:rsidRPr="00130341" w:rsidRDefault="005D7A4C" w:rsidP="000C5ADA">
      <w:pPr>
        <w:spacing w:after="240" w:line="360" w:lineRule="auto"/>
        <w:jc w:val="center"/>
        <w:rPr>
          <w:b/>
          <w:bCs/>
          <w:u w:val="single"/>
        </w:rPr>
      </w:pPr>
      <w:r w:rsidRPr="00130341">
        <w:rPr>
          <w:b/>
          <w:bCs/>
          <w:u w:val="single"/>
        </w:rPr>
        <w:t xml:space="preserve">ZAGADNIENIA KIERUNKOWE </w:t>
      </w:r>
    </w:p>
    <w:p w14:paraId="1D48A147" w14:textId="77777777" w:rsidR="00C34A49" w:rsidRPr="00C34A49" w:rsidRDefault="00C34A49" w:rsidP="00C34A49">
      <w:pPr>
        <w:pStyle w:val="Akapitzlist1"/>
        <w:numPr>
          <w:ilvl w:val="3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Pojęcie zagrożenia i ryzyka w kontekście bezpieczeństwa państwa.</w:t>
      </w:r>
    </w:p>
    <w:p w14:paraId="065FD266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Zadania komisji penitencjarnej w zakładzie karnym.</w:t>
      </w:r>
    </w:p>
    <w:p w14:paraId="25174FF9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Typy i rodzaje zakładów karnych oraz zasady funkcjonowania skazanych niebezpiecznych.</w:t>
      </w:r>
    </w:p>
    <w:p w14:paraId="0A63D0C9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Formy technicznego zabezpieczenia śladów kryminalistycznych.</w:t>
      </w:r>
    </w:p>
    <w:p w14:paraId="7999210C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Współczesne wyzwania bezpieczeństwa wewnętrznego Polski wynikające z procesów globalizacji, migracji oraz rozwoju nowych technologii.</w:t>
      </w:r>
    </w:p>
    <w:p w14:paraId="6090CB2E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Podstawowe akty prawne regulujące funkcjonowanie systemu bezpieczeństwa wewnętrznego w Polsce.</w:t>
      </w:r>
    </w:p>
    <w:p w14:paraId="11540AE0" w14:textId="2DCF832C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Procedury reagowania na sytuacje kryzysowe wywołane katastrofami naturalnymi lub technologicznymi.</w:t>
      </w:r>
    </w:p>
    <w:p w14:paraId="6031FA7B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Dywersyfikacja źródeł energii jako element bezpieczeństwa państwa.</w:t>
      </w:r>
    </w:p>
    <w:p w14:paraId="786328FB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Różnice pomiędzy kryminalistyką a kryminologią.</w:t>
      </w:r>
    </w:p>
    <w:p w14:paraId="0F281F65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Rola Prezydenta RP w obszarze polityki bezpieczeństwa państwa.</w:t>
      </w:r>
    </w:p>
    <w:p w14:paraId="7CCBA634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Rola administracji publicznej w systemie bezpieczeństwa wewnętrznego.</w:t>
      </w:r>
    </w:p>
    <w:p w14:paraId="5A31A834" w14:textId="2BB404F0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Współpraca służb, straży i inspekcji w przeciwdziałaniu zagrożeniom bezpieczeństwa.</w:t>
      </w:r>
    </w:p>
    <w:p w14:paraId="3E0EAC35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Uwarunkowania bezpieczeństwa w komunikacji i transporcie.</w:t>
      </w:r>
    </w:p>
    <w:p w14:paraId="0171C093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Pojęcie i proces negocjacji.</w:t>
      </w:r>
    </w:p>
    <w:p w14:paraId="4B4F1702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Kompetencje organów władzy publicznej w zakresie bezpieczeństwa wewnętrznego.</w:t>
      </w:r>
    </w:p>
    <w:p w14:paraId="7F195DC7" w14:textId="0FFAB0DA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Zarządzanie informacją w systemie bezpieczeństwa państwa – źródła, przepływ, analiza i wykorzystanie informacji.</w:t>
      </w:r>
    </w:p>
    <w:p w14:paraId="0B2F956E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Główne zadania Rządowego Centrum Bezpieczeństwa.</w:t>
      </w:r>
    </w:p>
    <w:p w14:paraId="3B8461AC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Patologia społeczna i patologia życia publicznego.</w:t>
      </w:r>
    </w:p>
    <w:p w14:paraId="60A3CC9D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Trójpodział władzy w państwie.</w:t>
      </w:r>
    </w:p>
    <w:p w14:paraId="06ED87AB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 xml:space="preserve">Infrastruktura krytyczna – pojęcie, znaczenie i ochrona. </w:t>
      </w:r>
    </w:p>
    <w:p w14:paraId="617A5C6C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Zadania Policji w systemie bezpieczeństwa wewnętrznego.</w:t>
      </w:r>
    </w:p>
    <w:p w14:paraId="2E388901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Tajemnica państwowa i służbowa – różnice.</w:t>
      </w:r>
    </w:p>
    <w:p w14:paraId="49ECC92C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Źródła informacji o zagrożeniach w państwie.</w:t>
      </w:r>
    </w:p>
    <w:p w14:paraId="1BEE86B6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Służby specjalne i jednostki specjalne – różnice i przykłady formacji w Polsce.</w:t>
      </w:r>
    </w:p>
    <w:p w14:paraId="28B2B2E9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Skuteczność systemu bezpieczeństwa państwa – uwarunkowania, mechanizmy i mierniki oceny.</w:t>
      </w:r>
    </w:p>
    <w:p w14:paraId="747D8857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Sytuacja nadzwyczajna i stany nadzwyczajne w Konstytucji RP.</w:t>
      </w:r>
    </w:p>
    <w:p w14:paraId="68E4902F" w14:textId="0EE45CE8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Ochrona ludności i obrona cywilna w zapewnianiu bezpieczeństwa państwa.</w:t>
      </w:r>
    </w:p>
    <w:p w14:paraId="237C5283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Rola Sił Zbrojnych RP w likwidacji skutków klęsk żywiołowych.</w:t>
      </w:r>
    </w:p>
    <w:p w14:paraId="73763398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Elementy składowe systemu bezpieczeństwa państwa.</w:t>
      </w:r>
    </w:p>
    <w:p w14:paraId="18A63D6A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Wpływ migracji ludności na poziom bezpieczeństwa państwa.</w:t>
      </w:r>
    </w:p>
    <w:p w14:paraId="58F5897C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Instytucje odpowiedzialne za przeciwdziałanie terroryzmowi w Polsce.</w:t>
      </w:r>
    </w:p>
    <w:p w14:paraId="050A05AF" w14:textId="5EA830F6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Zarządzanie ciągłością działania organizacji w sytuacjach zagrożeń i kryzysów.</w:t>
      </w:r>
    </w:p>
    <w:p w14:paraId="6C88D01B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Przestępstwo a przestępczość oraz czynniki kryminogenne.</w:t>
      </w:r>
    </w:p>
    <w:p w14:paraId="57A48B3A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Rola społeczeństwa obywatelskiego w budowaniu struktur bezpieczeństwa państwa.</w:t>
      </w:r>
    </w:p>
    <w:p w14:paraId="5E7E0DCE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Bezpieczeństwo wewnętrzne a bezpieczeństwo narodowe.</w:t>
      </w:r>
    </w:p>
    <w:p w14:paraId="24E47A98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Nowoczesne technologie w zapewnianiu bezpieczeństwa wewnętrznego państwa.</w:t>
      </w:r>
    </w:p>
    <w:p w14:paraId="6C3FDC21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Bezpieczeństwo powszechne – pojęcie i znaczenie.</w:t>
      </w:r>
    </w:p>
    <w:p w14:paraId="4CAAA68B" w14:textId="77777777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System prawa w Polsce.</w:t>
      </w:r>
    </w:p>
    <w:p w14:paraId="0175D4DA" w14:textId="49C4124A" w:rsidR="00C34A49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Rola mediów w zarządzaniu kryzysowym.</w:t>
      </w:r>
    </w:p>
    <w:p w14:paraId="3714656C" w14:textId="676AC34E" w:rsidR="005D7A4C" w:rsidRPr="00C34A49" w:rsidRDefault="00C34A49" w:rsidP="00C34A49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34A49">
        <w:rPr>
          <w:rFonts w:ascii="Times New Roman" w:hAnsi="Times New Roman" w:cs="Times New Roman"/>
          <w:sz w:val="24"/>
          <w:szCs w:val="24"/>
          <w:lang w:eastAsia="pl-PL"/>
        </w:rPr>
        <w:t>Suwerenność państwa – pojęcie i znaczenie.</w:t>
      </w:r>
    </w:p>
    <w:p w14:paraId="265F5198" w14:textId="77777777" w:rsidR="002B1CDA" w:rsidRDefault="002B1CDA" w:rsidP="005D7A4C">
      <w:pPr>
        <w:pStyle w:val="Akapitzlist1"/>
        <w:shd w:val="clear" w:color="auto" w:fill="FFFFFF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83BA3A" w14:textId="77777777" w:rsidR="005D7A4C" w:rsidRPr="00130341" w:rsidRDefault="005D7A4C" w:rsidP="000C5ADA">
      <w:pPr>
        <w:pStyle w:val="Akapitzlist1"/>
        <w:shd w:val="clear" w:color="auto" w:fill="FFFFFF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0341">
        <w:rPr>
          <w:rFonts w:ascii="Times New Roman" w:hAnsi="Times New Roman" w:cs="Times New Roman"/>
          <w:b/>
          <w:sz w:val="24"/>
          <w:szCs w:val="24"/>
          <w:u w:val="single"/>
        </w:rPr>
        <w:t>ZAGADNIENIA SPECJALNOŚCIOWE</w:t>
      </w:r>
    </w:p>
    <w:p w14:paraId="1B82A889" w14:textId="22E7E047" w:rsidR="002B1CDA" w:rsidRDefault="002B1CDA" w:rsidP="000C5ADA">
      <w:pPr>
        <w:shd w:val="clear" w:color="auto" w:fill="FFFFFF"/>
        <w:spacing w:after="240" w:line="276" w:lineRule="auto"/>
        <w:jc w:val="center"/>
        <w:rPr>
          <w:b/>
        </w:rPr>
      </w:pPr>
      <w:r w:rsidRPr="008D5A8E">
        <w:rPr>
          <w:b/>
        </w:rPr>
        <w:t xml:space="preserve">Specjalność </w:t>
      </w:r>
      <w:r w:rsidR="000C5ADA">
        <w:rPr>
          <w:b/>
        </w:rPr>
        <w:t>PRZECIWDZIAŁANIE PRZESTĘPCZOŚCI ZORGANIZOWANEJ I TERRORYZMOWI</w:t>
      </w:r>
    </w:p>
    <w:p w14:paraId="145691A8" w14:textId="7AA9D263" w:rsidR="000C5ADA" w:rsidRPr="00CA6EB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E3066A">
        <w:rPr>
          <w:rFonts w:ascii="Times New Roman" w:hAnsi="Times New Roman" w:cs="Times New Roman"/>
          <w:bCs/>
          <w:sz w:val="24"/>
          <w:szCs w:val="24"/>
        </w:rPr>
        <w:t>Terroryzm – definicja i główne cechy</w:t>
      </w:r>
      <w:r w:rsidRPr="00CA6EBA">
        <w:rPr>
          <w:rFonts w:ascii="Times New Roman" w:hAnsi="Times New Roman" w:cs="Times New Roman"/>
          <w:bCs/>
          <w:sz w:val="24"/>
          <w:szCs w:val="24"/>
        </w:rPr>
        <w:t>.</w:t>
      </w:r>
    </w:p>
    <w:p w14:paraId="581EA70E" w14:textId="01235EAE" w:rsidR="000C5ADA" w:rsidRPr="00CA6EB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E3066A">
        <w:rPr>
          <w:rFonts w:ascii="Times New Roman" w:hAnsi="Times New Roman" w:cs="Times New Roman"/>
          <w:bCs/>
          <w:sz w:val="24"/>
          <w:szCs w:val="24"/>
        </w:rPr>
        <w:t>Fundamentalizm religijny – istota i charakterystyka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1613AEAA" w14:textId="5B2E003B" w:rsidR="000C5ADA" w:rsidRPr="00CA6EB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Struktura</w:t>
      </w:r>
      <w:r w:rsidRPr="00CA6EBA">
        <w:rPr>
          <w:rFonts w:ascii="Times New Roman" w:hAnsi="Times New Roman" w:cs="Times New Roman"/>
          <w:bCs/>
          <w:sz w:val="24"/>
          <w:szCs w:val="24"/>
        </w:rPr>
        <w:t xml:space="preserve"> i zadania Policji. </w:t>
      </w:r>
    </w:p>
    <w:p w14:paraId="0C206449" w14:textId="0ECBCE46" w:rsidR="000C5ADA" w:rsidRPr="00CA6EB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E3066A">
        <w:rPr>
          <w:rFonts w:ascii="Times New Roman" w:hAnsi="Times New Roman" w:cs="Times New Roman"/>
          <w:bCs/>
          <w:sz w:val="24"/>
          <w:szCs w:val="24"/>
        </w:rPr>
        <w:t>Cyberprzestępstwo a cyberterroryzm – różnice.</w:t>
      </w:r>
      <w:r w:rsidRPr="00CA6EB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2238D75" w14:textId="3BB50A0E" w:rsidR="000C5ADA" w:rsidRPr="00CA6EB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CA6EBA">
        <w:rPr>
          <w:rFonts w:ascii="Times New Roman" w:hAnsi="Times New Roman" w:cs="Times New Roman"/>
          <w:bCs/>
          <w:sz w:val="24"/>
          <w:szCs w:val="24"/>
        </w:rPr>
        <w:t>zynniki stymulujące rozwój terroryzmu.</w:t>
      </w:r>
    </w:p>
    <w:p w14:paraId="0497A340" w14:textId="7A3FB9D2" w:rsidR="000C5ADA" w:rsidRPr="00CA6EB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</w:t>
      </w:r>
      <w:r w:rsidRPr="00CA6EBA">
        <w:rPr>
          <w:rFonts w:ascii="Times New Roman" w:hAnsi="Times New Roman" w:cs="Times New Roman"/>
          <w:bCs/>
          <w:sz w:val="24"/>
          <w:szCs w:val="24"/>
        </w:rPr>
        <w:t>etody przeciwdziałania zagrożeniom terrorystycznym.</w:t>
      </w:r>
    </w:p>
    <w:p w14:paraId="485E7390" w14:textId="79C8A77E" w:rsidR="000C5ADA" w:rsidRPr="00CA6EB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CA6EBA">
        <w:rPr>
          <w:rFonts w:ascii="Times New Roman" w:hAnsi="Times New Roman" w:cs="Times New Roman"/>
          <w:bCs/>
          <w:sz w:val="24"/>
          <w:szCs w:val="24"/>
        </w:rPr>
        <w:t xml:space="preserve">ystem tokijsko-hasko-montrealski. </w:t>
      </w:r>
    </w:p>
    <w:p w14:paraId="57FAA132" w14:textId="77777777" w:rsidR="000C5AD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Rola</w:t>
      </w:r>
      <w:r w:rsidRPr="00CA6EBA">
        <w:rPr>
          <w:rFonts w:ascii="Times New Roman" w:hAnsi="Times New Roman" w:cs="Times New Roman"/>
          <w:bCs/>
          <w:sz w:val="24"/>
          <w:szCs w:val="24"/>
        </w:rPr>
        <w:t xml:space="preserve"> Koordynatora Służb Specjalnych i CAT.</w:t>
      </w:r>
    </w:p>
    <w:p w14:paraId="14264F63" w14:textId="77777777" w:rsidR="000C5AD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0C5ADA">
        <w:rPr>
          <w:rFonts w:ascii="Times New Roman" w:hAnsi="Times New Roman" w:cs="Times New Roman"/>
          <w:bCs/>
          <w:sz w:val="24"/>
          <w:szCs w:val="24"/>
        </w:rPr>
        <w:t>Metody walki z terroryzmem.</w:t>
      </w:r>
    </w:p>
    <w:p w14:paraId="5B2F0CE2" w14:textId="1CC0418A" w:rsidR="000C5ADA" w:rsidRPr="000C5AD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0C5ADA">
        <w:rPr>
          <w:rFonts w:ascii="Times New Roman" w:hAnsi="Times New Roman" w:cs="Times New Roman"/>
          <w:bCs/>
          <w:sz w:val="24"/>
          <w:szCs w:val="24"/>
        </w:rPr>
        <w:lastRenderedPageBreak/>
        <w:t>Instytucje zajmujące się zwalczaniem przestępczości zorganizowanej w Polsce.</w:t>
      </w:r>
    </w:p>
    <w:p w14:paraId="38E8698D" w14:textId="3E0CBB64" w:rsidR="000C5ADA" w:rsidRPr="00CA6EB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Ź</w:t>
      </w:r>
      <w:r w:rsidRPr="00CA6EBA">
        <w:rPr>
          <w:rFonts w:ascii="Times New Roman" w:hAnsi="Times New Roman" w:cs="Times New Roman"/>
          <w:bCs/>
          <w:sz w:val="24"/>
          <w:szCs w:val="24"/>
        </w:rPr>
        <w:t>ródła terroryzmu na Bliskim Wschodzie.</w:t>
      </w:r>
    </w:p>
    <w:p w14:paraId="4726181F" w14:textId="097DB536" w:rsidR="000C5ADA" w:rsidRPr="00CA6EB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</w:t>
      </w:r>
      <w:r w:rsidRPr="00CA6EBA">
        <w:rPr>
          <w:rFonts w:ascii="Times New Roman" w:hAnsi="Times New Roman" w:cs="Times New Roman"/>
          <w:bCs/>
          <w:sz w:val="24"/>
          <w:szCs w:val="24"/>
        </w:rPr>
        <w:t>roblem światowego terroryzmu.</w:t>
      </w:r>
    </w:p>
    <w:p w14:paraId="1B782532" w14:textId="369D8FD7" w:rsidR="000C5ADA" w:rsidRPr="00CA6EB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</w:t>
      </w:r>
      <w:r w:rsidRPr="00CA6EBA">
        <w:rPr>
          <w:rFonts w:ascii="Times New Roman" w:hAnsi="Times New Roman" w:cs="Times New Roman"/>
          <w:bCs/>
          <w:sz w:val="24"/>
          <w:szCs w:val="24"/>
        </w:rPr>
        <w:t>ormy przestępczości zorganizowanej.</w:t>
      </w:r>
    </w:p>
    <w:p w14:paraId="6B37B106" w14:textId="55A3FFEC" w:rsidR="000C5ADA" w:rsidRPr="00CA6EB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</w:t>
      </w:r>
      <w:r w:rsidRPr="00CA6EBA">
        <w:rPr>
          <w:rFonts w:ascii="Times New Roman" w:hAnsi="Times New Roman" w:cs="Times New Roman"/>
          <w:bCs/>
          <w:sz w:val="24"/>
          <w:szCs w:val="24"/>
        </w:rPr>
        <w:t>ojęcie zorganizowanej grupy przestępczej.​</w:t>
      </w:r>
    </w:p>
    <w:p w14:paraId="66DE6D37" w14:textId="0F9DF241" w:rsidR="000C5ADA" w:rsidRPr="00CA6EB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</w:t>
      </w:r>
      <w:r w:rsidRPr="00CA6EBA">
        <w:rPr>
          <w:rFonts w:ascii="Times New Roman" w:hAnsi="Times New Roman" w:cs="Times New Roman"/>
          <w:bCs/>
          <w:sz w:val="24"/>
          <w:szCs w:val="24"/>
        </w:rPr>
        <w:t>adania CAT.</w:t>
      </w:r>
    </w:p>
    <w:p w14:paraId="646CF6A7" w14:textId="39636235" w:rsidR="000C5ADA" w:rsidRPr="00CA6EB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</w:t>
      </w:r>
      <w:r w:rsidRPr="00CA6EBA">
        <w:rPr>
          <w:rFonts w:ascii="Times New Roman" w:hAnsi="Times New Roman" w:cs="Times New Roman"/>
          <w:bCs/>
          <w:sz w:val="24"/>
          <w:szCs w:val="24"/>
        </w:rPr>
        <w:t xml:space="preserve">olę Sił Zbrojnych RP w zwalczaniu terroryzmu. </w:t>
      </w:r>
    </w:p>
    <w:p w14:paraId="433F57FC" w14:textId="34BB66BE" w:rsidR="000C5ADA" w:rsidRPr="000C5AD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0C5ADA">
        <w:rPr>
          <w:rFonts w:ascii="Times New Roman" w:hAnsi="Times New Roman" w:cs="Times New Roman"/>
          <w:bCs/>
          <w:sz w:val="24"/>
          <w:szCs w:val="24"/>
        </w:rPr>
        <w:t>Zadania Europejskiej Agencji Straży Granicznej i Przybrzeżnej.</w:t>
      </w:r>
    </w:p>
    <w:p w14:paraId="701F26ED" w14:textId="1461588C" w:rsidR="000C5ADA" w:rsidRPr="000C5AD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0C5ADA">
        <w:rPr>
          <w:rFonts w:ascii="Times New Roman" w:hAnsi="Times New Roman" w:cs="Times New Roman"/>
          <w:bCs/>
          <w:sz w:val="24"/>
          <w:szCs w:val="24"/>
        </w:rPr>
        <w:t>Radykalizacja prowadząca do terroryzmu.</w:t>
      </w:r>
    </w:p>
    <w:p w14:paraId="76253DC4" w14:textId="758EBE4F" w:rsidR="000C5ADA" w:rsidRPr="000C5AD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0C5ADA">
        <w:rPr>
          <w:rFonts w:ascii="Times New Roman" w:hAnsi="Times New Roman" w:cs="Times New Roman"/>
          <w:bCs/>
          <w:sz w:val="24"/>
          <w:szCs w:val="24"/>
        </w:rPr>
        <w:t>Cyberterroryzm – zagrożenia i przeciwdziałanie.</w:t>
      </w:r>
    </w:p>
    <w:p w14:paraId="25D12719" w14:textId="0027D989" w:rsidR="002B1CDA" w:rsidRPr="000C5ADA" w:rsidRDefault="000C5ADA" w:rsidP="000C5ADA">
      <w:pPr>
        <w:pStyle w:val="Akapitzlist1"/>
        <w:numPr>
          <w:ilvl w:val="0"/>
          <w:numId w:val="1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0C5ADA">
        <w:rPr>
          <w:rFonts w:ascii="Times New Roman" w:hAnsi="Times New Roman" w:cs="Times New Roman"/>
          <w:bCs/>
          <w:sz w:val="24"/>
          <w:szCs w:val="24"/>
        </w:rPr>
        <w:t>Zjawisko prania pieniędzy oraz instrumenty prawne służące jego przeciwdziałaniu.</w:t>
      </w:r>
    </w:p>
    <w:p w14:paraId="6E96299A" w14:textId="169F03EE" w:rsidR="00092E75" w:rsidRPr="000C5ADA" w:rsidRDefault="00092E75" w:rsidP="000C5ADA">
      <w:pPr>
        <w:spacing w:line="360" w:lineRule="auto"/>
        <w:jc w:val="both"/>
      </w:pPr>
    </w:p>
    <w:sectPr w:rsidR="00092E75" w:rsidRPr="000C5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344A313A"/>
    <w:multiLevelType w:val="hybridMultilevel"/>
    <w:tmpl w:val="2828E17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37DF1900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FF870B5"/>
    <w:multiLevelType w:val="hybridMultilevel"/>
    <w:tmpl w:val="BF886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56076"/>
    <w:multiLevelType w:val="hybridMultilevel"/>
    <w:tmpl w:val="A84E52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AD228DE"/>
    <w:multiLevelType w:val="hybridMultilevel"/>
    <w:tmpl w:val="F7424C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49"/>
    <w:rsid w:val="00092E75"/>
    <w:rsid w:val="000C5ADA"/>
    <w:rsid w:val="00116EB8"/>
    <w:rsid w:val="00130341"/>
    <w:rsid w:val="00193BAD"/>
    <w:rsid w:val="002B1CDA"/>
    <w:rsid w:val="00431BEB"/>
    <w:rsid w:val="005D7A4C"/>
    <w:rsid w:val="0060030E"/>
    <w:rsid w:val="006722F4"/>
    <w:rsid w:val="0075479B"/>
    <w:rsid w:val="007D4497"/>
    <w:rsid w:val="008939A0"/>
    <w:rsid w:val="00A33309"/>
    <w:rsid w:val="00A875D7"/>
    <w:rsid w:val="00AD6A32"/>
    <w:rsid w:val="00B87F01"/>
    <w:rsid w:val="00C12AAF"/>
    <w:rsid w:val="00C34A49"/>
    <w:rsid w:val="00C53F49"/>
    <w:rsid w:val="00CF786B"/>
    <w:rsid w:val="00FE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6AF7"/>
  <w15:chartTrackingRefBased/>
  <w15:docId w15:val="{E2A706E7-00E8-495F-B770-2960D0E5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53F49"/>
    <w:rPr>
      <w:rFonts w:cs="Times New Roman"/>
      <w:b/>
      <w:bCs/>
    </w:rPr>
  </w:style>
  <w:style w:type="paragraph" w:customStyle="1" w:styleId="Standard">
    <w:name w:val="Standard"/>
    <w:rsid w:val="00C53F49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rsid w:val="00C53F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C53F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C53F49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092E7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92E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723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Ziółkowski</dc:creator>
  <cp:keywords/>
  <dc:description/>
  <cp:lastModifiedBy>M_Mostowska</cp:lastModifiedBy>
  <cp:revision>5</cp:revision>
  <dcterms:created xsi:type="dcterms:W3CDTF">2026-09-17T10:49:00Z</dcterms:created>
  <dcterms:modified xsi:type="dcterms:W3CDTF">2026-09-17T11:11:00Z</dcterms:modified>
</cp:coreProperties>
</file>